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13" w:rsidRPr="006A3BB0" w:rsidRDefault="002846C3" w:rsidP="00EC0032">
      <w:pPr>
        <w:jc w:val="right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 xml:space="preserve">Приложение </w:t>
      </w:r>
      <w:r w:rsidR="006A3BB0" w:rsidRPr="006A3BB0">
        <w:rPr>
          <w:rFonts w:cstheme="minorHAnsi"/>
          <w:color w:val="000000"/>
          <w:sz w:val="28"/>
          <w:szCs w:val="28"/>
          <w:lang w:val="ru-RU"/>
        </w:rPr>
        <w:t>5</w:t>
      </w:r>
      <w:r w:rsidRPr="006A3BB0">
        <w:rPr>
          <w:rFonts w:cstheme="minorHAnsi"/>
          <w:sz w:val="28"/>
          <w:szCs w:val="28"/>
          <w:lang w:val="ru-RU"/>
        </w:rPr>
        <w:br/>
      </w:r>
      <w:r w:rsidRPr="006A3BB0">
        <w:rPr>
          <w:rFonts w:cstheme="minorHAnsi"/>
          <w:color w:val="000000"/>
          <w:sz w:val="28"/>
          <w:szCs w:val="28"/>
          <w:lang w:val="ru-RU"/>
        </w:rPr>
        <w:t>к учетной политике</w:t>
      </w:r>
    </w:p>
    <w:p w:rsidR="00053713" w:rsidRPr="006A3BB0" w:rsidRDefault="002846C3" w:rsidP="00EC0032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rFonts w:cstheme="minorHAnsi"/>
          <w:color w:val="222222"/>
          <w:sz w:val="28"/>
          <w:szCs w:val="28"/>
          <w:lang w:val="ru-RU"/>
        </w:rPr>
      </w:pPr>
      <w:r w:rsidRPr="006A3BB0">
        <w:rPr>
          <w:rFonts w:cstheme="minorHAnsi"/>
          <w:color w:val="222222"/>
          <w:sz w:val="28"/>
          <w:szCs w:val="28"/>
          <w:lang w:val="ru-RU"/>
        </w:rPr>
        <w:t>Положение о внутреннем финансовом контроле</w:t>
      </w:r>
      <w:r w:rsidR="00EC0032">
        <w:rPr>
          <w:rFonts w:cstheme="minorHAnsi"/>
          <w:color w:val="222222"/>
          <w:sz w:val="28"/>
          <w:szCs w:val="28"/>
          <w:lang w:val="ru-RU"/>
        </w:rPr>
        <w:t xml:space="preserve"> в администрации сельского поселения «Село Некрасовка» Хабаровского муниципального района Хабаровского края </w:t>
      </w:r>
    </w:p>
    <w:p w:rsidR="00053713" w:rsidRPr="006A3BB0" w:rsidRDefault="002846C3" w:rsidP="00EC0032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6A3BB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1. Общие положения</w:t>
      </w:r>
    </w:p>
    <w:p w:rsidR="00053713" w:rsidRPr="006A3BB0" w:rsidRDefault="00EC0032" w:rsidP="00EC003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1.1. Настоящее положение разработано в соответ</w:t>
      </w:r>
      <w:r w:rsidR="00CD619D">
        <w:rPr>
          <w:rFonts w:cstheme="minorHAnsi"/>
          <w:color w:val="000000"/>
          <w:sz w:val="28"/>
          <w:szCs w:val="28"/>
          <w:lang w:val="ru-RU"/>
        </w:rPr>
        <w:t>ствии с законодательством Российской Федерации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 (включая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внутриведомственные нормативно-правовые акты) и Уставом учреждения. Положение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устанавливает единые цели, правила и принципы проведения внутреннего финансового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контроля учреждения.</w:t>
      </w:r>
    </w:p>
    <w:p w:rsidR="00053713" w:rsidRPr="006A3BB0" w:rsidRDefault="00EC0032" w:rsidP="00EC003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1.2. Внутренний финансовый контроль направлен </w:t>
      </w:r>
      <w:proofErr w:type="gramStart"/>
      <w:r w:rsidR="002846C3" w:rsidRPr="006A3BB0">
        <w:rPr>
          <w:rFonts w:cstheme="minorHAnsi"/>
          <w:color w:val="000000"/>
          <w:sz w:val="28"/>
          <w:szCs w:val="28"/>
          <w:lang w:val="ru-RU"/>
        </w:rPr>
        <w:t>на</w:t>
      </w:r>
      <w:proofErr w:type="gramEnd"/>
      <w:r w:rsidR="002846C3" w:rsidRPr="006A3BB0">
        <w:rPr>
          <w:rFonts w:cstheme="minorHAnsi"/>
          <w:color w:val="000000"/>
          <w:sz w:val="28"/>
          <w:szCs w:val="28"/>
          <w:lang w:val="ru-RU"/>
        </w:rPr>
        <w:t>:</w:t>
      </w:r>
    </w:p>
    <w:p w:rsidR="00053713" w:rsidRPr="006A3BB0" w:rsidRDefault="002846C3" w:rsidP="00EC0032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создание системы соблюдения законодательства России в сфере финансовой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деятельности;</w:t>
      </w:r>
    </w:p>
    <w:p w:rsidR="00053713" w:rsidRPr="006A3BB0" w:rsidRDefault="002846C3" w:rsidP="00EC0032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повышение качества составления и достоверности бюджетной отчетности и ведения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бюджетного учета;</w:t>
      </w:r>
    </w:p>
    <w:p w:rsidR="00053713" w:rsidRPr="006A3BB0" w:rsidRDefault="002846C3" w:rsidP="00EC0032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повышение результативности и недопущение нецелевого использования бюджетных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средств.</w:t>
      </w:r>
    </w:p>
    <w:p w:rsidR="00053713" w:rsidRPr="006A3BB0" w:rsidRDefault="00EC0032" w:rsidP="00EC003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1.3. Внутренний контроль в учреждении осуществляют:</w:t>
      </w:r>
    </w:p>
    <w:p w:rsidR="00053713" w:rsidRPr="006A3BB0" w:rsidRDefault="002846C3" w:rsidP="00EC0032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руководители всех уровней, сотрудники учреждения;</w:t>
      </w:r>
    </w:p>
    <w:p w:rsidR="00053713" w:rsidRPr="006A3BB0" w:rsidRDefault="002846C3" w:rsidP="00EC0032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сторонние организации, привлекаемые для целей проверки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финансово-хозяйственной деятельности учреждения.</w:t>
      </w:r>
    </w:p>
    <w:p w:rsidR="00053713" w:rsidRPr="006A3BB0" w:rsidRDefault="00EC0032" w:rsidP="00EC003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1.4. Целями внутреннего финансового контроля учреждения являются:</w:t>
      </w:r>
    </w:p>
    <w:p w:rsidR="00053713" w:rsidRPr="006A3BB0" w:rsidRDefault="002846C3" w:rsidP="00EC0032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подтверждение достоверности бюджетного учета и отчетности учреждения и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соответствия порядка ведения учета методологии и стандартам бюджетного учета,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установленным Минфином России;</w:t>
      </w:r>
    </w:p>
    <w:p w:rsidR="00053713" w:rsidRPr="006A3BB0" w:rsidRDefault="002846C3" w:rsidP="00EC0032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соблюдение другого действующего законодательства России, регулирующего порядок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осуществления финансово-хозяйственной деятельности;</w:t>
      </w:r>
    </w:p>
    <w:p w:rsidR="00053713" w:rsidRPr="006A3BB0" w:rsidRDefault="002846C3" w:rsidP="00EC0032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подготовка предложений по повышению экономности и результативности использования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средств федерального бюджета.</w:t>
      </w:r>
    </w:p>
    <w:p w:rsidR="00053713" w:rsidRPr="006A3BB0" w:rsidRDefault="00EC0032" w:rsidP="00EC0032">
      <w:pPr>
        <w:contextualSpacing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</w:rPr>
        <w:t>1.5. Основные задачи внутреннего контроля:</w:t>
      </w:r>
    </w:p>
    <w:p w:rsidR="00053713" w:rsidRPr="006A3BB0" w:rsidRDefault="002846C3" w:rsidP="00EC0032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установление соответствия проводимых финансовых операций в части финансово-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хозяйственной деятельности и их отражение в бюджетном учете и отчетности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требованиям законодательства; установление соответствия осуществляемых операций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регламентам, полномочиям сотрудников;</w:t>
      </w:r>
    </w:p>
    <w:p w:rsidR="00053713" w:rsidRPr="006A3BB0" w:rsidRDefault="002846C3" w:rsidP="00EC0032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соблюдение установленных технологических процессов и операций при осуществлении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деятельности;</w:t>
      </w:r>
    </w:p>
    <w:p w:rsidR="00053713" w:rsidRPr="006A3BB0" w:rsidRDefault="002846C3" w:rsidP="00EC0032">
      <w:pPr>
        <w:numPr>
          <w:ilvl w:val="0"/>
          <w:numId w:val="4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lastRenderedPageBreak/>
        <w:t>анализ системы внутреннего контроля учреждения, позволяющий выявить</w:t>
      </w:r>
      <w:r w:rsidRPr="006A3BB0">
        <w:rPr>
          <w:rFonts w:cstheme="minorHAnsi"/>
          <w:sz w:val="28"/>
          <w:szCs w:val="28"/>
          <w:lang w:val="ru-RU"/>
        </w:rPr>
        <w:br/>
      </w:r>
      <w:r w:rsidRPr="006A3BB0">
        <w:rPr>
          <w:rFonts w:cstheme="minorHAnsi"/>
          <w:color w:val="000000"/>
          <w:sz w:val="28"/>
          <w:szCs w:val="28"/>
          <w:lang w:val="ru-RU"/>
        </w:rPr>
        <w:t>существенные аспекты, влияющие на ее эффективность.</w:t>
      </w:r>
    </w:p>
    <w:p w:rsidR="00053713" w:rsidRPr="006A3BB0" w:rsidRDefault="00EC0032" w:rsidP="00EC0032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E021D6"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1.6. Принципы внутреннего финансового контроля учреждения:</w:t>
      </w:r>
    </w:p>
    <w:p w:rsidR="00053713" w:rsidRPr="006A3BB0" w:rsidRDefault="002846C3" w:rsidP="00EC003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принцип законности. Неуклонное и точное соблюдение всеми субъектами внутреннего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контроля норм и правил, установленных законодательством России;</w:t>
      </w:r>
    </w:p>
    <w:p w:rsidR="00053713" w:rsidRPr="006A3BB0" w:rsidRDefault="002846C3" w:rsidP="00EC003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принцип объективности. Внутренний контроль осуществляется с использованием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фактических документальных данных в порядке, установленном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законодательством России, путем применения методов, обеспечивающих получение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полной и достоверной информации;</w:t>
      </w:r>
    </w:p>
    <w:p w:rsidR="00053713" w:rsidRPr="006A3BB0" w:rsidRDefault="002846C3" w:rsidP="00EC003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принцип независимости. Субъекты внутреннего контроля при выполнении своих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функциональных обязанностей независимы от объектов внутреннего контроля;</w:t>
      </w:r>
    </w:p>
    <w:p w:rsidR="00053713" w:rsidRPr="006A3BB0" w:rsidRDefault="002846C3" w:rsidP="00EC0032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 xml:space="preserve">принцип системности. Проведение контрольных </w:t>
      </w:r>
      <w:proofErr w:type="gramStart"/>
      <w:r w:rsidRPr="006A3BB0">
        <w:rPr>
          <w:rFonts w:cstheme="minorHAnsi"/>
          <w:color w:val="000000"/>
          <w:sz w:val="28"/>
          <w:szCs w:val="28"/>
          <w:lang w:val="ru-RU"/>
        </w:rPr>
        <w:t>мероприятий всех сторон деятельности объекта внутреннего контроля</w:t>
      </w:r>
      <w:proofErr w:type="gramEnd"/>
      <w:r w:rsidRPr="006A3BB0">
        <w:rPr>
          <w:rFonts w:cstheme="minorHAnsi"/>
          <w:color w:val="000000"/>
          <w:sz w:val="28"/>
          <w:szCs w:val="28"/>
          <w:lang w:val="ru-RU"/>
        </w:rPr>
        <w:t xml:space="preserve"> и его взаимосвязей в структуре управления;</w:t>
      </w:r>
    </w:p>
    <w:p w:rsidR="00053713" w:rsidRPr="006A3BB0" w:rsidRDefault="002846C3" w:rsidP="00EC0032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принцип ответственности. Каждый субъект внутреннего контроля за ненадлежащее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выполнение контрольных функций несет ответственность в соответствии с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законодательством России.</w:t>
      </w:r>
    </w:p>
    <w:p w:rsidR="00053713" w:rsidRPr="006A3BB0" w:rsidRDefault="002846C3" w:rsidP="00EC0032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6A3BB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2. Организация системы внутреннего контроля</w:t>
      </w:r>
    </w:p>
    <w:p w:rsidR="00053713" w:rsidRPr="006A3BB0" w:rsidRDefault="00EC0032" w:rsidP="00EC0032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2.1. Система внутреннего контроля обеспечивает:</w:t>
      </w:r>
    </w:p>
    <w:p w:rsidR="00053713" w:rsidRPr="006A3BB0" w:rsidRDefault="002846C3" w:rsidP="00EC0032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точность и полноту документации бюджетного учета;</w:t>
      </w:r>
    </w:p>
    <w:p w:rsidR="00053713" w:rsidRPr="006A3BB0" w:rsidRDefault="002846C3" w:rsidP="00EC0032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6A3BB0">
        <w:rPr>
          <w:rFonts w:cstheme="minorHAnsi"/>
          <w:color w:val="000000"/>
          <w:sz w:val="28"/>
          <w:szCs w:val="28"/>
        </w:rPr>
        <w:t>соблюдение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требований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законодательства</w:t>
      </w:r>
      <w:proofErr w:type="spellEnd"/>
      <w:r w:rsidRPr="006A3BB0">
        <w:rPr>
          <w:rFonts w:cstheme="minorHAnsi"/>
          <w:color w:val="000000"/>
          <w:sz w:val="28"/>
          <w:szCs w:val="28"/>
        </w:rPr>
        <w:t>;</w:t>
      </w:r>
    </w:p>
    <w:p w:rsidR="00053713" w:rsidRPr="006A3BB0" w:rsidRDefault="002846C3" w:rsidP="00EC0032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своевременность подготовки достоверной бюджетной отчетности;</w:t>
      </w:r>
    </w:p>
    <w:p w:rsidR="00053713" w:rsidRPr="006A3BB0" w:rsidRDefault="002846C3" w:rsidP="00EC0032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6A3BB0">
        <w:rPr>
          <w:rFonts w:cstheme="minorHAnsi"/>
          <w:color w:val="000000"/>
          <w:sz w:val="28"/>
          <w:szCs w:val="28"/>
        </w:rPr>
        <w:t>предотвращение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ошибок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и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искажений</w:t>
      </w:r>
      <w:proofErr w:type="spellEnd"/>
      <w:r w:rsidRPr="006A3BB0">
        <w:rPr>
          <w:rFonts w:cstheme="minorHAnsi"/>
          <w:color w:val="000000"/>
          <w:sz w:val="28"/>
          <w:szCs w:val="28"/>
        </w:rPr>
        <w:t>;</w:t>
      </w:r>
    </w:p>
    <w:p w:rsidR="00053713" w:rsidRPr="006A3BB0" w:rsidRDefault="002846C3" w:rsidP="00EC0032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исполнение приказов и распоряжений руководителя учреждения;</w:t>
      </w:r>
    </w:p>
    <w:p w:rsidR="00053713" w:rsidRPr="006A3BB0" w:rsidRDefault="002846C3" w:rsidP="00EC0032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proofErr w:type="spellStart"/>
      <w:proofErr w:type="gramStart"/>
      <w:r w:rsidRPr="006A3BB0">
        <w:rPr>
          <w:rFonts w:cstheme="minorHAnsi"/>
          <w:color w:val="000000"/>
          <w:sz w:val="28"/>
          <w:szCs w:val="28"/>
        </w:rPr>
        <w:t>сохранность</w:t>
      </w:r>
      <w:proofErr w:type="spellEnd"/>
      <w:proofErr w:type="gram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имущества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учреждения</w:t>
      </w:r>
      <w:proofErr w:type="spellEnd"/>
      <w:r w:rsidRPr="006A3BB0">
        <w:rPr>
          <w:rFonts w:cstheme="minorHAnsi"/>
          <w:color w:val="000000"/>
          <w:sz w:val="28"/>
          <w:szCs w:val="28"/>
        </w:rPr>
        <w:t>.</w:t>
      </w:r>
    </w:p>
    <w:p w:rsidR="00053713" w:rsidRPr="006A3BB0" w:rsidRDefault="002C72C2" w:rsidP="00EC003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2.2. Система внутреннего контроля позволяет следить за эффективностью работы структурных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подразделений, отделов, добросовестностью выполнения сотрудниками возложенных на них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должностных обязанностей.</w:t>
      </w:r>
    </w:p>
    <w:p w:rsidR="00053713" w:rsidRPr="006A3BB0" w:rsidRDefault="002C72C2" w:rsidP="00EC003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2.3. В рамках внутреннего контроля проверяется правильность отражения совершаемых фактов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хозяйственной жизни в соответствии с действующим законодательством России и иными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нормативными актами учреждения.</w:t>
      </w:r>
    </w:p>
    <w:p w:rsidR="00053713" w:rsidRPr="006A3BB0" w:rsidRDefault="002C72C2" w:rsidP="00EC0032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2.4. При выполнении контрольных действий отдельно или совместно используются следующие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методы:</w:t>
      </w:r>
    </w:p>
    <w:p w:rsidR="00053713" w:rsidRPr="006A3BB0" w:rsidRDefault="009E7F5B" w:rsidP="00EC003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ab/>
        <w:t>–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самоконтроль;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– контроль по уровню подчиненности (подведомственности);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– смежный контроль.</w:t>
      </w:r>
    </w:p>
    <w:p w:rsidR="00053713" w:rsidRPr="006A3BB0" w:rsidRDefault="009E7F5B" w:rsidP="00EC003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2.5. Контрольные действия подразделяются </w:t>
      </w:r>
      <w:proofErr w:type="gramStart"/>
      <w:r w:rsidR="002846C3" w:rsidRPr="006A3BB0">
        <w:rPr>
          <w:rFonts w:cstheme="minorHAnsi"/>
          <w:color w:val="000000"/>
          <w:sz w:val="28"/>
          <w:szCs w:val="28"/>
          <w:lang w:val="ru-RU"/>
        </w:rPr>
        <w:t>на</w:t>
      </w:r>
      <w:proofErr w:type="gramEnd"/>
      <w:r w:rsidR="002846C3" w:rsidRPr="006A3BB0">
        <w:rPr>
          <w:rFonts w:cstheme="minorHAnsi"/>
          <w:color w:val="000000"/>
          <w:sz w:val="28"/>
          <w:szCs w:val="28"/>
          <w:lang w:val="ru-RU"/>
        </w:rPr>
        <w:t>:</w:t>
      </w:r>
    </w:p>
    <w:p w:rsidR="00053713" w:rsidRPr="006A3BB0" w:rsidRDefault="009E7F5B" w:rsidP="00EC003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proofErr w:type="gramStart"/>
      <w:r w:rsidR="002846C3" w:rsidRPr="006A3BB0">
        <w:rPr>
          <w:rFonts w:cstheme="minorHAnsi"/>
          <w:color w:val="000000"/>
          <w:sz w:val="28"/>
          <w:szCs w:val="28"/>
          <w:lang w:val="ru-RU"/>
        </w:rPr>
        <w:t>– визуальные – осуществляются без испол</w:t>
      </w:r>
      <w:r w:rsidR="00712D12">
        <w:rPr>
          <w:rFonts w:cstheme="minorHAnsi"/>
          <w:color w:val="000000"/>
          <w:sz w:val="28"/>
          <w:szCs w:val="28"/>
          <w:lang w:val="ru-RU"/>
        </w:rPr>
        <w:t xml:space="preserve">ьзования прикладных </w:t>
      </w:r>
      <w:proofErr w:type="spellStart"/>
      <w:r w:rsidR="00712D12">
        <w:rPr>
          <w:rFonts w:cstheme="minorHAnsi"/>
          <w:color w:val="000000"/>
          <w:sz w:val="28"/>
          <w:szCs w:val="28"/>
          <w:lang w:val="ru-RU"/>
        </w:rPr>
        <w:t>программных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средств</w:t>
      </w:r>
      <w:proofErr w:type="spellEnd"/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автоматизации;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– автоматические – осуществляются с использованием прикладных программных средств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автоматизации без участия должностных лиц;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– смешанные – выполняются с использованием прикладных программных средств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автоматизации с участием должностных лиц.</w:t>
      </w:r>
      <w:proofErr w:type="gramEnd"/>
    </w:p>
    <w:p w:rsidR="00053713" w:rsidRPr="006A3BB0" w:rsidRDefault="009E7F5B" w:rsidP="00EC003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2.6. Способы проведения контрольных действий:</w:t>
      </w:r>
    </w:p>
    <w:p w:rsidR="00053713" w:rsidRPr="006A3BB0" w:rsidRDefault="009E7F5B" w:rsidP="00EC003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– сплошной способ – контрольные действия осуществляются в отношении каждой проведенной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операции: действия по формированию документа, необходимого для выполнения внутренней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бюджетной процедуры;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– выборочный способ – контрольные действия осуществляются в отношении отдельной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проведенной операции: действия по формированию документа, необходимого для выполнения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внутренней бюджетной процедуры.</w:t>
      </w:r>
    </w:p>
    <w:p w:rsidR="00053713" w:rsidRPr="006A3BB0" w:rsidRDefault="009E7F5B" w:rsidP="00EC003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2.7. При проведении внутреннего контроля проводится:</w:t>
      </w:r>
    </w:p>
    <w:p w:rsidR="00053713" w:rsidRPr="006A3BB0" w:rsidRDefault="002846C3" w:rsidP="00EC003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проверка документального оформления:</w:t>
      </w:r>
      <w:r w:rsidRPr="006A3BB0">
        <w:rPr>
          <w:rFonts w:cstheme="minorHAnsi"/>
          <w:sz w:val="28"/>
          <w:szCs w:val="28"/>
          <w:lang w:val="ru-RU"/>
        </w:rPr>
        <w:br/>
      </w:r>
      <w:r w:rsidRPr="006A3BB0">
        <w:rPr>
          <w:rFonts w:cstheme="minorHAnsi"/>
          <w:color w:val="000000"/>
          <w:sz w:val="28"/>
          <w:szCs w:val="28"/>
          <w:lang w:val="ru-RU"/>
        </w:rPr>
        <w:t>– записи в регистрах бюджетного учета проводятся на основе первичных учетных документов (в том числе бухгалтерских справок);</w:t>
      </w:r>
      <w:r w:rsidRPr="006A3BB0">
        <w:rPr>
          <w:rFonts w:cstheme="minorHAnsi"/>
          <w:sz w:val="28"/>
          <w:szCs w:val="28"/>
          <w:lang w:val="ru-RU"/>
        </w:rPr>
        <w:br/>
      </w:r>
      <w:r w:rsidRPr="006A3BB0">
        <w:rPr>
          <w:rFonts w:cstheme="minorHAnsi"/>
          <w:color w:val="000000"/>
          <w:sz w:val="28"/>
          <w:szCs w:val="28"/>
          <w:lang w:val="ru-RU"/>
        </w:rPr>
        <w:t>– включение в бюджетную (финансовую) отчетность существенных оценочных значений;</w:t>
      </w:r>
    </w:p>
    <w:p w:rsidR="00053713" w:rsidRPr="006A3BB0" w:rsidRDefault="002846C3" w:rsidP="00EC003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подтверждение соответствия между объектами (документами) и их соответствия установленным требованиям;</w:t>
      </w:r>
    </w:p>
    <w:p w:rsidR="00053713" w:rsidRPr="006A3BB0" w:rsidRDefault="002846C3" w:rsidP="00EC003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соотнесение оплаты материальных активов с их поступлением в учреждение;</w:t>
      </w:r>
    </w:p>
    <w:p w:rsidR="00053713" w:rsidRPr="006A3BB0" w:rsidRDefault="002846C3" w:rsidP="00EC003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6A3BB0">
        <w:rPr>
          <w:rFonts w:cstheme="minorHAnsi"/>
          <w:color w:val="000000"/>
          <w:sz w:val="28"/>
          <w:szCs w:val="28"/>
        </w:rPr>
        <w:t>санкционирование</w:t>
      </w:r>
      <w:proofErr w:type="spellEnd"/>
      <w:r w:rsidR="009E7F5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сделок</w:t>
      </w:r>
      <w:proofErr w:type="spellEnd"/>
      <w:r w:rsidR="009E7F5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6A3BB0">
        <w:rPr>
          <w:rFonts w:cstheme="minorHAnsi"/>
          <w:color w:val="000000"/>
          <w:sz w:val="28"/>
          <w:szCs w:val="28"/>
        </w:rPr>
        <w:t xml:space="preserve"> и</w:t>
      </w:r>
      <w:r w:rsidR="009E7F5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операций</w:t>
      </w:r>
      <w:proofErr w:type="spellEnd"/>
      <w:r w:rsidRPr="006A3BB0">
        <w:rPr>
          <w:rFonts w:cstheme="minorHAnsi"/>
          <w:color w:val="000000"/>
          <w:sz w:val="28"/>
          <w:szCs w:val="28"/>
        </w:rPr>
        <w:t>;</w:t>
      </w:r>
    </w:p>
    <w:p w:rsidR="00053713" w:rsidRPr="006A3BB0" w:rsidRDefault="002846C3" w:rsidP="00EC003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задолженности;</w:t>
      </w:r>
    </w:p>
    <w:p w:rsidR="00053713" w:rsidRPr="006A3BB0" w:rsidRDefault="002846C3" w:rsidP="00EC003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 xml:space="preserve">сверка остатков (сальдо) по счетам бухгалтерского учета на соответствие признакам счетов – </w:t>
      </w:r>
      <w:proofErr w:type="gramStart"/>
      <w:r w:rsidRPr="006A3BB0">
        <w:rPr>
          <w:rFonts w:cstheme="minorHAnsi"/>
          <w:color w:val="000000"/>
          <w:sz w:val="28"/>
          <w:szCs w:val="28"/>
          <w:lang w:val="ru-RU"/>
        </w:rPr>
        <w:t>активный</w:t>
      </w:r>
      <w:proofErr w:type="gramEnd"/>
      <w:r w:rsidRPr="006A3BB0">
        <w:rPr>
          <w:rFonts w:cstheme="minorHAnsi"/>
          <w:color w:val="000000"/>
          <w:sz w:val="28"/>
          <w:szCs w:val="28"/>
          <w:lang w:val="ru-RU"/>
        </w:rPr>
        <w:t xml:space="preserve"> (А), пассивный (П), активно-пассивный (А-П);</w:t>
      </w:r>
    </w:p>
    <w:p w:rsidR="00053713" w:rsidRPr="006A3BB0" w:rsidRDefault="002846C3" w:rsidP="00EC003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сверка остатков (сальдо)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по счетам бюджетного учета наличных денежных средств с остатками денежных средств по данным кассовой книги;</w:t>
      </w:r>
    </w:p>
    <w:p w:rsidR="00053713" w:rsidRPr="006A3BB0" w:rsidRDefault="002846C3" w:rsidP="00EC003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разграничение полномочий и ротация обязанностей;</w:t>
      </w:r>
    </w:p>
    <w:p w:rsidR="00053713" w:rsidRPr="006A3BB0" w:rsidRDefault="002846C3" w:rsidP="00EC003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процедуры контроля фактического наличия и состояния объектов (в том числе инвентаризация);</w:t>
      </w:r>
    </w:p>
    <w:p w:rsidR="00053713" w:rsidRPr="006A3BB0" w:rsidRDefault="002846C3" w:rsidP="00EC0032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контроль правильности сделок, учетных операций;</w:t>
      </w:r>
    </w:p>
    <w:p w:rsidR="00053713" w:rsidRPr="009E7F5B" w:rsidRDefault="002846C3" w:rsidP="009E7F5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lastRenderedPageBreak/>
        <w:t>связанные с компьютерной обработкой информации:</w:t>
      </w:r>
      <w:r w:rsidRPr="006A3BB0">
        <w:rPr>
          <w:rFonts w:cstheme="minorHAnsi"/>
          <w:sz w:val="28"/>
          <w:szCs w:val="28"/>
          <w:lang w:val="ru-RU"/>
        </w:rPr>
        <w:br/>
      </w:r>
      <w:r w:rsidRPr="006A3BB0">
        <w:rPr>
          <w:rFonts w:cstheme="minorHAnsi"/>
          <w:color w:val="000000"/>
          <w:sz w:val="28"/>
          <w:szCs w:val="28"/>
          <w:lang w:val="ru-RU"/>
        </w:rPr>
        <w:t>– регламент доступа к компьютерным программам, информационным системам, данным и справочникам;</w:t>
      </w:r>
      <w:r w:rsidRPr="006A3BB0">
        <w:rPr>
          <w:rFonts w:cstheme="minorHAnsi"/>
          <w:sz w:val="28"/>
          <w:szCs w:val="28"/>
          <w:lang w:val="ru-RU"/>
        </w:rPr>
        <w:br/>
      </w:r>
      <w:r w:rsidRPr="006A3BB0">
        <w:rPr>
          <w:rFonts w:cstheme="minorHAnsi"/>
          <w:color w:val="000000"/>
          <w:sz w:val="28"/>
          <w:szCs w:val="28"/>
          <w:lang w:val="ru-RU"/>
        </w:rPr>
        <w:t>– порядок восстановления данных;</w:t>
      </w:r>
      <w:r w:rsidRPr="006A3BB0">
        <w:rPr>
          <w:rFonts w:cstheme="minorHAnsi"/>
          <w:sz w:val="28"/>
          <w:szCs w:val="28"/>
          <w:lang w:val="ru-RU"/>
        </w:rPr>
        <w:br/>
      </w:r>
      <w:r w:rsidRPr="006A3BB0">
        <w:rPr>
          <w:rFonts w:cstheme="minorHAnsi"/>
          <w:color w:val="000000"/>
          <w:sz w:val="28"/>
          <w:szCs w:val="28"/>
          <w:lang w:val="ru-RU"/>
        </w:rPr>
        <w:t>– обеспечение бесперебойного использования компьютерных программ (информационных систем);</w:t>
      </w:r>
      <w:r w:rsidRPr="006A3BB0">
        <w:rPr>
          <w:rFonts w:cstheme="minorHAnsi"/>
          <w:sz w:val="28"/>
          <w:szCs w:val="28"/>
          <w:lang w:val="ru-RU"/>
        </w:rPr>
        <w:br/>
      </w:r>
      <w:r w:rsidRPr="006A3BB0">
        <w:rPr>
          <w:rFonts w:cstheme="minorHAnsi"/>
          <w:color w:val="000000"/>
          <w:sz w:val="28"/>
          <w:szCs w:val="28"/>
          <w:lang w:val="ru-RU"/>
        </w:rPr>
        <w:t>– логическая и арифметическая проверка данных в ходе обработки информации о фактах хозяйственной жизни. Исключается внесение исправлений в компьютерные программы (информационные системы) без документального оформления</w:t>
      </w:r>
      <w:r w:rsidR="009E7F5B">
        <w:rPr>
          <w:rFonts w:cstheme="minorHAnsi"/>
          <w:color w:val="000000"/>
          <w:sz w:val="28"/>
          <w:szCs w:val="28"/>
          <w:lang w:val="ru-RU"/>
        </w:rPr>
        <w:t>.</w:t>
      </w:r>
    </w:p>
    <w:p w:rsidR="00053713" w:rsidRPr="006A3BB0" w:rsidRDefault="002846C3" w:rsidP="009E7F5B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6A3BB0">
        <w:rPr>
          <w:rFonts w:cstheme="minorHAnsi"/>
          <w:b/>
          <w:bCs/>
          <w:color w:val="252525"/>
          <w:spacing w:val="-2"/>
          <w:sz w:val="28"/>
          <w:szCs w:val="28"/>
        </w:rPr>
        <w:t>3. Организация внутреннего финансового контроля</w:t>
      </w:r>
    </w:p>
    <w:p w:rsidR="00053713" w:rsidRPr="006A3BB0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3.1. Внутренний финансовый контроль в учреждении подразделяется </w:t>
      </w:r>
      <w:proofErr w:type="gramStart"/>
      <w:r w:rsidR="002846C3" w:rsidRPr="006A3BB0">
        <w:rPr>
          <w:rFonts w:cstheme="minorHAnsi"/>
          <w:color w:val="000000"/>
          <w:sz w:val="28"/>
          <w:szCs w:val="28"/>
          <w:lang w:val="ru-RU"/>
        </w:rPr>
        <w:t>на</w:t>
      </w:r>
      <w:proofErr w:type="gramEnd"/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 предварительный,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текущий и последующий.</w:t>
      </w:r>
    </w:p>
    <w:p w:rsidR="00053713" w:rsidRPr="006A3BB0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3.1.1. Предварительный контроль осуществляется до начала совершения хозяйственной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операции. Позволяет определить, насколько целесообразной и правомерной является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операция.</w:t>
      </w:r>
    </w:p>
    <w:p w:rsidR="00053713" w:rsidRPr="006A3BB0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Целью предварительного финансового контроля является предупреждение нарушений на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стадии планирования расходов и заключения договоров.</w:t>
      </w:r>
    </w:p>
    <w:p w:rsidR="00053713" w:rsidRPr="006A3BB0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Предварительный контроль осуществляют руководитель учреждения, его заместители, главный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бухгалтер и сотрудники юридического отдела.</w:t>
      </w:r>
    </w:p>
    <w:p w:rsidR="00053713" w:rsidRPr="006A3BB0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При проведении предварительного внутреннего финансового контроля проводится:</w:t>
      </w:r>
    </w:p>
    <w:p w:rsidR="00053713" w:rsidRPr="006A3BB0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3.1.2. При проведении текущего внутреннего финансового контроля проводится:</w:t>
      </w:r>
    </w:p>
    <w:p w:rsidR="00053713" w:rsidRPr="006A3BB0" w:rsidRDefault="002846C3" w:rsidP="00EC0032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проверка финансово-плановых документов (расчетов потребности в денежных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средствах, бюджетной сметы и др.) главным бухгалтером (бухгалтером), их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визирование, согласование и урегулирование разногласий;</w:t>
      </w:r>
    </w:p>
    <w:p w:rsidR="00053713" w:rsidRPr="006A3BB0" w:rsidRDefault="002846C3" w:rsidP="00EC0032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проверка законности и экономической обоснованности, визирование проектов договоров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(контрактов), визирование договоров и прочих документов, из которых вытекают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денежные обязательства, специалистами юридической службы и главным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бухгалтером (бухгалтером);</w:t>
      </w:r>
    </w:p>
    <w:p w:rsidR="00053713" w:rsidRPr="006A3BB0" w:rsidRDefault="002846C3" w:rsidP="00EC0032">
      <w:pPr>
        <w:numPr>
          <w:ilvl w:val="1"/>
          <w:numId w:val="8"/>
        </w:numPr>
        <w:ind w:left="13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6A3BB0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6A3BB0">
        <w:rPr>
          <w:rFonts w:cstheme="minorHAnsi"/>
          <w:color w:val="000000"/>
          <w:sz w:val="28"/>
          <w:szCs w:val="28"/>
          <w:lang w:val="ru-RU"/>
        </w:rPr>
        <w:t xml:space="preserve"> принятием обязательств учреждения в пределах доведенных лимитов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бюджетных обязательств;</w:t>
      </w:r>
    </w:p>
    <w:p w:rsidR="00053713" w:rsidRPr="006A3BB0" w:rsidRDefault="002846C3" w:rsidP="00EC0032">
      <w:pPr>
        <w:numPr>
          <w:ilvl w:val="1"/>
          <w:numId w:val="8"/>
        </w:numPr>
        <w:ind w:left="13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проверка проектов приказов руководителя учреждения;</w:t>
      </w:r>
    </w:p>
    <w:p w:rsidR="00053713" w:rsidRPr="006A3BB0" w:rsidRDefault="002846C3" w:rsidP="00EC0032">
      <w:pPr>
        <w:numPr>
          <w:ilvl w:val="1"/>
          <w:numId w:val="8"/>
        </w:numPr>
        <w:ind w:left="13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проверка документов до совершения хозяйственных операций в соответствии с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графиком документооборота, проверка расчетов перед выплатами;</w:t>
      </w:r>
    </w:p>
    <w:p w:rsidR="00053713" w:rsidRPr="009E7F5B" w:rsidRDefault="002846C3" w:rsidP="009E7F5B">
      <w:pPr>
        <w:numPr>
          <w:ilvl w:val="1"/>
          <w:numId w:val="8"/>
        </w:numPr>
        <w:ind w:left="13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проверка бюджетной, финансовой, статистической, налоговой и другой отчетности до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утверждения или подписа</w:t>
      </w:r>
      <w:r w:rsidR="009E7F5B">
        <w:rPr>
          <w:rFonts w:cstheme="minorHAnsi"/>
          <w:color w:val="000000"/>
          <w:sz w:val="28"/>
          <w:szCs w:val="28"/>
          <w:lang w:val="ru-RU"/>
        </w:rPr>
        <w:t>ния.</w:t>
      </w:r>
    </w:p>
    <w:p w:rsidR="00053713" w:rsidRPr="006A3BB0" w:rsidRDefault="002846C3" w:rsidP="00EC0032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lastRenderedPageBreak/>
        <w:t>автоматическая проверка в бухгалтерской программе остатков на счетах, в том числе в виде сопоставления аналитики и оповещения о расхождениях в каждой ошибочной операции;</w:t>
      </w:r>
    </w:p>
    <w:p w:rsidR="00053713" w:rsidRPr="006A3BB0" w:rsidRDefault="002846C3" w:rsidP="00EC0032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6A3BB0">
        <w:rPr>
          <w:rFonts w:cstheme="minorHAnsi"/>
          <w:color w:val="000000"/>
          <w:sz w:val="28"/>
          <w:szCs w:val="28"/>
        </w:rPr>
        <w:t>ежедневные</w:t>
      </w:r>
      <w:proofErr w:type="spellEnd"/>
      <w:r w:rsidRPr="006A3BB0">
        <w:rPr>
          <w:rFonts w:cstheme="minorHAnsi"/>
          <w:color w:val="000000"/>
          <w:sz w:val="28"/>
          <w:szCs w:val="28"/>
        </w:rPr>
        <w:t>/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еженедельные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автоматические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отчеты</w:t>
      </w:r>
      <w:proofErr w:type="spellEnd"/>
      <w:r w:rsidRPr="006A3BB0">
        <w:rPr>
          <w:rFonts w:cstheme="minorHAnsi"/>
          <w:color w:val="000000"/>
          <w:sz w:val="28"/>
          <w:szCs w:val="28"/>
        </w:rPr>
        <w:t>;</w:t>
      </w:r>
    </w:p>
    <w:p w:rsidR="00053713" w:rsidRPr="006A3BB0" w:rsidRDefault="002846C3" w:rsidP="00EC0032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проверка наличия денежных сре</w:t>
      </w:r>
      <w:proofErr w:type="gramStart"/>
      <w:r w:rsidRPr="006A3BB0">
        <w:rPr>
          <w:rFonts w:cstheme="minorHAnsi"/>
          <w:color w:val="000000"/>
          <w:sz w:val="28"/>
          <w:szCs w:val="28"/>
          <w:lang w:val="ru-RU"/>
        </w:rPr>
        <w:t>дств в к</w:t>
      </w:r>
      <w:proofErr w:type="gramEnd"/>
      <w:r w:rsidRPr="006A3BB0">
        <w:rPr>
          <w:rFonts w:cstheme="minorHAnsi"/>
          <w:color w:val="000000"/>
          <w:sz w:val="28"/>
          <w:szCs w:val="28"/>
          <w:lang w:val="ru-RU"/>
        </w:rPr>
        <w:t>ассе, в том числе контроль за соблюдением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правил осуществления кассовых операций, оформления кассовых документов,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установленного лимита кассы, хранением наличных денежных средств;</w:t>
      </w:r>
    </w:p>
    <w:p w:rsidR="00053713" w:rsidRPr="006A3BB0" w:rsidRDefault="002846C3" w:rsidP="00EC0032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 xml:space="preserve">проверка полноты </w:t>
      </w:r>
      <w:proofErr w:type="spellStart"/>
      <w:r w:rsidRPr="006A3BB0">
        <w:rPr>
          <w:rFonts w:cstheme="minorHAnsi"/>
          <w:color w:val="000000"/>
          <w:sz w:val="28"/>
          <w:szCs w:val="28"/>
          <w:lang w:val="ru-RU"/>
        </w:rPr>
        <w:t>оприходования</w:t>
      </w:r>
      <w:proofErr w:type="spellEnd"/>
      <w:r w:rsidRPr="006A3BB0">
        <w:rPr>
          <w:rFonts w:cstheme="minorHAnsi"/>
          <w:color w:val="000000"/>
          <w:sz w:val="28"/>
          <w:szCs w:val="28"/>
          <w:lang w:val="ru-RU"/>
        </w:rPr>
        <w:t xml:space="preserve"> полученных в банке наличных денежных средств;</w:t>
      </w:r>
    </w:p>
    <w:p w:rsidR="00053713" w:rsidRPr="006A3BB0" w:rsidRDefault="002846C3" w:rsidP="00EC0032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 xml:space="preserve">проверка расходных денежных документов до их оплаты (расчетно-платежных ведомостей, платежных поручений, счетов и т. п.).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Фактом</w:t>
      </w:r>
      <w:proofErr w:type="spellEnd"/>
      <w:r w:rsidR="009E7F5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контроля</w:t>
      </w:r>
      <w:proofErr w:type="spellEnd"/>
      <w:r w:rsidR="009E7F5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является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r w:rsidR="009E7F5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разрешение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r w:rsidR="009E7F5B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документов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r w:rsidR="009E7F5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6A3BB0">
        <w:rPr>
          <w:rFonts w:cstheme="minorHAnsi"/>
          <w:color w:val="000000"/>
          <w:sz w:val="28"/>
          <w:szCs w:val="28"/>
        </w:rPr>
        <w:t xml:space="preserve">к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оплате</w:t>
      </w:r>
      <w:proofErr w:type="spellEnd"/>
      <w:r w:rsidRPr="006A3BB0">
        <w:rPr>
          <w:rFonts w:cstheme="minorHAnsi"/>
          <w:color w:val="000000"/>
          <w:sz w:val="28"/>
          <w:szCs w:val="28"/>
        </w:rPr>
        <w:t>;</w:t>
      </w:r>
    </w:p>
    <w:p w:rsidR="00053713" w:rsidRPr="006A3BB0" w:rsidRDefault="002846C3" w:rsidP="00EC0032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проверка первичных документов, отражающих факты хозяйственной жизни учреждения;</w:t>
      </w:r>
    </w:p>
    <w:p w:rsidR="00053713" w:rsidRPr="006A3BB0" w:rsidRDefault="002846C3" w:rsidP="00EC0032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 xml:space="preserve">проверка у подотчетных лиц </w:t>
      </w:r>
      <w:proofErr w:type="gramStart"/>
      <w:r w:rsidRPr="006A3BB0">
        <w:rPr>
          <w:rFonts w:cstheme="minorHAnsi"/>
          <w:color w:val="000000"/>
          <w:sz w:val="28"/>
          <w:szCs w:val="28"/>
          <w:lang w:val="ru-RU"/>
        </w:rPr>
        <w:t>наличия</w:t>
      </w:r>
      <w:proofErr w:type="gramEnd"/>
      <w:r w:rsidRPr="006A3BB0">
        <w:rPr>
          <w:rFonts w:cstheme="minorHAnsi"/>
          <w:color w:val="000000"/>
          <w:sz w:val="28"/>
          <w:szCs w:val="28"/>
          <w:lang w:val="ru-RU"/>
        </w:rPr>
        <w:t xml:space="preserve"> полученных под отчет наличных денежных средств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и (или) оправдательных документов;</w:t>
      </w:r>
    </w:p>
    <w:p w:rsidR="00053713" w:rsidRPr="006A3BB0" w:rsidRDefault="002846C3" w:rsidP="00EC0032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6A3BB0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6A3BB0">
        <w:rPr>
          <w:rFonts w:cstheme="minorHAnsi"/>
          <w:color w:val="000000"/>
          <w:sz w:val="28"/>
          <w:szCs w:val="28"/>
          <w:lang w:val="ru-RU"/>
        </w:rPr>
        <w:t xml:space="preserve"> взысканием дебиторской и погашением кредиторской задолженности;</w:t>
      </w:r>
    </w:p>
    <w:p w:rsidR="00053713" w:rsidRPr="006A3BB0" w:rsidRDefault="002846C3" w:rsidP="00EC0032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 xml:space="preserve">сверка аналитического учета с </w:t>
      </w:r>
      <w:proofErr w:type="gramStart"/>
      <w:r w:rsidRPr="006A3BB0">
        <w:rPr>
          <w:rFonts w:cstheme="minorHAnsi"/>
          <w:color w:val="000000"/>
          <w:sz w:val="28"/>
          <w:szCs w:val="28"/>
          <w:lang w:val="ru-RU"/>
        </w:rPr>
        <w:t>синтетическим</w:t>
      </w:r>
      <w:proofErr w:type="gramEnd"/>
      <w:r w:rsidRPr="006A3BB0">
        <w:rPr>
          <w:rFonts w:cstheme="minorHAnsi"/>
          <w:color w:val="000000"/>
          <w:sz w:val="28"/>
          <w:szCs w:val="28"/>
          <w:lang w:val="ru-RU"/>
        </w:rPr>
        <w:t xml:space="preserve"> (оборотная ведомость);</w:t>
      </w:r>
    </w:p>
    <w:p w:rsidR="00053713" w:rsidRPr="006A3BB0" w:rsidRDefault="002846C3" w:rsidP="00EC0032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проверка фактического наличия материальных средств;</w:t>
      </w:r>
    </w:p>
    <w:p w:rsidR="00053713" w:rsidRPr="006A3BB0" w:rsidRDefault="002846C3" w:rsidP="00EC0032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мониторинг расходования лимитов бюджетных обязательств (и других целевых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средств) по назначению, оценка эффективности и результативности их расходования;</w:t>
      </w:r>
    </w:p>
    <w:p w:rsidR="00053713" w:rsidRPr="009E7F5B" w:rsidRDefault="002846C3" w:rsidP="009E7F5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анализ главным бухгалтером (бухгалтером) конкретных журналов операций, в том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числе в обособленных подразделениях, на соответствие методологии учета и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положениям учетной политики учрежде</w:t>
      </w:r>
      <w:r w:rsidR="009E7F5B">
        <w:rPr>
          <w:rFonts w:cstheme="minorHAnsi"/>
          <w:color w:val="000000"/>
          <w:sz w:val="28"/>
          <w:szCs w:val="28"/>
          <w:lang w:val="ru-RU"/>
        </w:rPr>
        <w:t>ния.</w:t>
      </w:r>
    </w:p>
    <w:p w:rsidR="00053713" w:rsidRPr="006A3BB0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Ведение текущего контроля осуществляется на постоянной основе специалистами</w:t>
      </w:r>
      <w:r>
        <w:rPr>
          <w:rFonts w:cstheme="minorHAnsi"/>
          <w:sz w:val="28"/>
          <w:szCs w:val="28"/>
          <w:lang w:val="ru-RU"/>
        </w:rPr>
        <w:t xml:space="preserve"> 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финансового отдела и бухгалтерии, сотрудниками планового отдела.</w:t>
      </w:r>
    </w:p>
    <w:p w:rsidR="00053713" w:rsidRPr="009E7F5B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Проверку первичных учетных документов проводят сотрудники бухгалтерии, которые принимают документы к учету. </w:t>
      </w:r>
      <w:r w:rsidR="002846C3" w:rsidRPr="009E7F5B">
        <w:rPr>
          <w:rFonts w:cstheme="minorHAnsi"/>
          <w:color w:val="000000"/>
          <w:sz w:val="28"/>
          <w:szCs w:val="28"/>
          <w:lang w:val="ru-RU"/>
        </w:rPr>
        <w:t>В каждом документе проверяют:</w:t>
      </w:r>
    </w:p>
    <w:p w:rsidR="00053713" w:rsidRPr="006A3BB0" w:rsidRDefault="002846C3" w:rsidP="00EC0032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соответствие формы документа и хозяйственной операции;</w:t>
      </w:r>
    </w:p>
    <w:p w:rsidR="00053713" w:rsidRPr="006A3BB0" w:rsidRDefault="002846C3" w:rsidP="00EC0032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наличие обязательных реквизитов, если документ составлен не по унифицированной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форме;</w:t>
      </w:r>
    </w:p>
    <w:p w:rsidR="00053713" w:rsidRPr="006A3BB0" w:rsidRDefault="002846C3" w:rsidP="009E7F5B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правильность заполнения и наличие подписей.</w:t>
      </w:r>
    </w:p>
    <w:p w:rsidR="00053713" w:rsidRPr="006A3BB0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На документах, прошедших контроль, ответственные сотрудники ставят отметку «проверено», дату, подпись и расшифровку подписи.</w:t>
      </w:r>
    </w:p>
    <w:p w:rsidR="00053713" w:rsidRPr="006A3BB0" w:rsidRDefault="009E7F5B" w:rsidP="00EC0032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В целях выявления </w:t>
      </w:r>
      <w:proofErr w:type="spellStart"/>
      <w:r w:rsidR="002846C3" w:rsidRPr="006A3BB0">
        <w:rPr>
          <w:rFonts w:cstheme="minorHAnsi"/>
          <w:color w:val="000000"/>
          <w:sz w:val="28"/>
          <w:szCs w:val="28"/>
          <w:lang w:val="ru-RU"/>
        </w:rPr>
        <w:t>непоступивших</w:t>
      </w:r>
      <w:proofErr w:type="spellEnd"/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 в срок первичных документов в бухгалтерской программе реализованы:</w:t>
      </w:r>
    </w:p>
    <w:p w:rsidR="00053713" w:rsidRPr="006A3BB0" w:rsidRDefault="002846C3" w:rsidP="00EC0032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ведение электронного журнала входящих документов (скан/ЭЦП);</w:t>
      </w:r>
    </w:p>
    <w:p w:rsidR="00053713" w:rsidRPr="006A3BB0" w:rsidRDefault="002846C3" w:rsidP="00EC0032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6A3BB0">
        <w:rPr>
          <w:rFonts w:cstheme="minorHAnsi"/>
          <w:color w:val="000000"/>
          <w:sz w:val="28"/>
          <w:szCs w:val="28"/>
          <w:lang w:val="ru-RU"/>
        </w:rPr>
        <w:t>автоматический</w:t>
      </w:r>
      <w:proofErr w:type="gramEnd"/>
      <w:r w:rsidRPr="006A3BB0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  <w:lang w:val="ru-RU"/>
        </w:rPr>
        <w:t>сопоставитель</w:t>
      </w:r>
      <w:proofErr w:type="spellEnd"/>
      <w:r w:rsidRPr="006A3BB0">
        <w:rPr>
          <w:rFonts w:cstheme="minorHAnsi"/>
          <w:color w:val="000000"/>
          <w:sz w:val="28"/>
          <w:szCs w:val="28"/>
          <w:lang w:val="ru-RU"/>
        </w:rPr>
        <w:t xml:space="preserve"> сроков документов и операций;</w:t>
      </w:r>
    </w:p>
    <w:p w:rsidR="00053713" w:rsidRPr="00C86C63" w:rsidRDefault="002846C3" w:rsidP="00C86C63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lastRenderedPageBreak/>
        <w:t>ежедневное формирование списков отсутствующих/поздних документов с уведомлением ответственных сотрудников.</w:t>
      </w:r>
    </w:p>
    <w:p w:rsidR="00053713" w:rsidRPr="006A3BB0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 случае</w:t>
      </w:r>
      <w:proofErr w:type="gramStart"/>
      <w:r w:rsidR="002846C3" w:rsidRPr="006A3BB0">
        <w:rPr>
          <w:rFonts w:cstheme="minorHAnsi"/>
          <w:color w:val="000000"/>
          <w:sz w:val="28"/>
          <w:szCs w:val="28"/>
          <w:lang w:val="ru-RU"/>
        </w:rPr>
        <w:t>,</w:t>
      </w:r>
      <w:proofErr w:type="gramEnd"/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 если ответственный сотрудник не передал в бухгалтерию первичный документ в срок, установленный в графике, главный бухгалтер уведомляет об этом сотрудника, руководителя его подразделения, а также руководителя учреждения.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графику. Форма уведомления утверждена в приложении к учетной политике.</w:t>
      </w:r>
    </w:p>
    <w:p w:rsidR="00053713" w:rsidRPr="006A3BB0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3.1.3. Последующий контроль проводится по итогам совершения хозяйственных операций.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Осуществляется путем анализа и проверки бухгалтерской документации и отчетности,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проведения инвентаризаций и иных необходимых процедур.</w:t>
      </w:r>
    </w:p>
    <w:p w:rsidR="00053713" w:rsidRPr="006A3BB0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Целью последующего внутреннего финансового контроля является обнаружение фактов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незаконного, нецелесообразного расходования денежных и материальных средств и вскрытие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причин нарушений.</w:t>
      </w:r>
    </w:p>
    <w:p w:rsidR="00053713" w:rsidRPr="006A3BB0" w:rsidRDefault="009E7F5B" w:rsidP="00C86C63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При последующем внутреннем контроле осуществляют следующие контрольные действия:</w:t>
      </w:r>
    </w:p>
    <w:p w:rsidR="00053713" w:rsidRPr="006A3BB0" w:rsidRDefault="002846C3" w:rsidP="00C86C63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проверка наличия имущества учреждения, в том числе: инвентаризация, внезапная проверка кассы;</w:t>
      </w:r>
    </w:p>
    <w:p w:rsidR="00053713" w:rsidRPr="006A3BB0" w:rsidRDefault="002846C3" w:rsidP="00EC0032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6A3BB0">
        <w:rPr>
          <w:rFonts w:cstheme="minorHAnsi"/>
          <w:color w:val="000000"/>
          <w:sz w:val="28"/>
          <w:szCs w:val="28"/>
        </w:rPr>
        <w:t>анализ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исполнения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плановых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документов</w:t>
      </w:r>
      <w:proofErr w:type="spellEnd"/>
      <w:r w:rsidRPr="006A3BB0">
        <w:rPr>
          <w:rFonts w:cstheme="minorHAnsi"/>
          <w:color w:val="000000"/>
          <w:sz w:val="28"/>
          <w:szCs w:val="28"/>
        </w:rPr>
        <w:t>;</w:t>
      </w:r>
    </w:p>
    <w:p w:rsidR="00053713" w:rsidRPr="006A3BB0" w:rsidRDefault="002846C3" w:rsidP="00EC0032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проверка поступления, наличия и использования денежных средств в учреждении;</w:t>
      </w:r>
    </w:p>
    <w:p w:rsidR="00053713" w:rsidRPr="006A3BB0" w:rsidRDefault="002846C3" w:rsidP="00EC0032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проверка материально ответственных лиц, в том числе закупок за наличный расчет с внесением соответствующих записей в Книгу учета материальных ценностей, проверка достоверности данных о закупках в торговых точках;</w:t>
      </w:r>
    </w:p>
    <w:p w:rsidR="00053713" w:rsidRPr="006A3BB0" w:rsidRDefault="002846C3" w:rsidP="00EC0032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соблюдение норм расхода материальных запасов;</w:t>
      </w:r>
    </w:p>
    <w:p w:rsidR="00053713" w:rsidRPr="006A3BB0" w:rsidRDefault="002846C3" w:rsidP="00EC0032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документальные проверки финансово-хозяйственной деятельности учреждения и его обособленных структурных подразделений;</w:t>
      </w:r>
    </w:p>
    <w:p w:rsidR="00053713" w:rsidRPr="006A3BB0" w:rsidRDefault="002846C3" w:rsidP="00C86C63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проверка достоверности отражения хозяйственных операций в учете и отчетности учреждения.</w:t>
      </w:r>
    </w:p>
    <w:p w:rsidR="00053713" w:rsidRPr="006A3BB0" w:rsidRDefault="009E7F5B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Последующий контроль осуществляется путем проведения плановых и внеплановых проверок.</w:t>
      </w:r>
    </w:p>
    <w:p w:rsidR="00053713" w:rsidRPr="009E7F5B" w:rsidRDefault="009E7F5B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Плановые проверки проводятся с периодичностью, установленной графиком проведения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внутренних проверок финансово-хозяйственной деятельности. </w:t>
      </w:r>
      <w:r w:rsidR="002846C3" w:rsidRPr="009E7F5B">
        <w:rPr>
          <w:rFonts w:cstheme="minorHAnsi"/>
          <w:color w:val="000000"/>
          <w:sz w:val="28"/>
          <w:szCs w:val="28"/>
          <w:lang w:val="ru-RU"/>
        </w:rPr>
        <w:t>График включает:</w:t>
      </w:r>
    </w:p>
    <w:p w:rsidR="00053713" w:rsidRPr="006A3BB0" w:rsidRDefault="002846C3" w:rsidP="00C86C63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6A3BB0">
        <w:rPr>
          <w:rFonts w:cstheme="minorHAnsi"/>
          <w:color w:val="000000"/>
          <w:sz w:val="28"/>
          <w:szCs w:val="28"/>
        </w:rPr>
        <w:t>объект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проверки</w:t>
      </w:r>
      <w:proofErr w:type="spellEnd"/>
      <w:r w:rsidRPr="006A3BB0">
        <w:rPr>
          <w:rFonts w:cstheme="minorHAnsi"/>
          <w:color w:val="000000"/>
          <w:sz w:val="28"/>
          <w:szCs w:val="28"/>
        </w:rPr>
        <w:t>;</w:t>
      </w:r>
    </w:p>
    <w:p w:rsidR="00053713" w:rsidRPr="006A3BB0" w:rsidRDefault="002846C3" w:rsidP="00EC003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период, за который проводится проверка;</w:t>
      </w:r>
    </w:p>
    <w:p w:rsidR="00053713" w:rsidRPr="006A3BB0" w:rsidRDefault="002846C3" w:rsidP="00EC0032">
      <w:pPr>
        <w:numPr>
          <w:ilvl w:val="0"/>
          <w:numId w:val="1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6A3BB0">
        <w:rPr>
          <w:rFonts w:cstheme="minorHAnsi"/>
          <w:color w:val="000000"/>
          <w:sz w:val="28"/>
          <w:szCs w:val="28"/>
        </w:rPr>
        <w:t>срок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проведения</w:t>
      </w:r>
      <w:proofErr w:type="spell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проверки</w:t>
      </w:r>
      <w:proofErr w:type="spellEnd"/>
      <w:r w:rsidRPr="006A3BB0">
        <w:rPr>
          <w:rFonts w:cstheme="minorHAnsi"/>
          <w:color w:val="000000"/>
          <w:sz w:val="28"/>
          <w:szCs w:val="28"/>
        </w:rPr>
        <w:t>;</w:t>
      </w:r>
    </w:p>
    <w:p w:rsidR="00053713" w:rsidRPr="006A3BB0" w:rsidRDefault="002846C3" w:rsidP="00EC0032">
      <w:pPr>
        <w:numPr>
          <w:ilvl w:val="0"/>
          <w:numId w:val="13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proofErr w:type="gramStart"/>
      <w:r w:rsidRPr="006A3BB0">
        <w:rPr>
          <w:rFonts w:cstheme="minorHAnsi"/>
          <w:color w:val="000000"/>
          <w:sz w:val="28"/>
          <w:szCs w:val="28"/>
        </w:rPr>
        <w:t>ответственных</w:t>
      </w:r>
      <w:proofErr w:type="gramEnd"/>
      <w:r w:rsidRPr="006A3BB0">
        <w:rPr>
          <w:rFonts w:cstheme="minorHAnsi"/>
          <w:color w:val="000000"/>
          <w:sz w:val="28"/>
          <w:szCs w:val="28"/>
        </w:rPr>
        <w:t xml:space="preserve"> исполнителей.</w:t>
      </w:r>
    </w:p>
    <w:p w:rsidR="00053713" w:rsidRPr="006A3BB0" w:rsidRDefault="002846C3" w:rsidP="00EC0032">
      <w:pPr>
        <w:jc w:val="both"/>
        <w:rPr>
          <w:rFonts w:cstheme="minorHAnsi"/>
          <w:color w:val="000000"/>
          <w:sz w:val="28"/>
          <w:szCs w:val="28"/>
        </w:rPr>
      </w:pPr>
      <w:r w:rsidRPr="006A3BB0">
        <w:rPr>
          <w:rFonts w:cstheme="minorHAnsi"/>
          <w:color w:val="000000"/>
          <w:sz w:val="28"/>
          <w:szCs w:val="28"/>
        </w:rPr>
        <w:t>Объектами плановой проверки являются:</w:t>
      </w:r>
    </w:p>
    <w:p w:rsidR="00053713" w:rsidRPr="006A3BB0" w:rsidRDefault="002846C3" w:rsidP="00EC0032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lastRenderedPageBreak/>
        <w:t>со</w:t>
      </w:r>
      <w:r w:rsidR="00712D12">
        <w:rPr>
          <w:rFonts w:cstheme="minorHAnsi"/>
          <w:color w:val="000000"/>
          <w:sz w:val="28"/>
          <w:szCs w:val="28"/>
          <w:lang w:val="ru-RU"/>
        </w:rPr>
        <w:t>блюдение законодательства Российской Федерации</w:t>
      </w:r>
      <w:r w:rsidRPr="006A3BB0">
        <w:rPr>
          <w:rFonts w:cstheme="minorHAnsi"/>
          <w:color w:val="000000"/>
          <w:sz w:val="28"/>
          <w:szCs w:val="28"/>
          <w:lang w:val="ru-RU"/>
        </w:rPr>
        <w:t>, регулирующего порядок ведения бюджетного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учета и норм учетной политики;</w:t>
      </w:r>
    </w:p>
    <w:p w:rsidR="00053713" w:rsidRPr="006A3BB0" w:rsidRDefault="002846C3" w:rsidP="00EC0032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правильность и своевременность отражения всех хозяйственных операций в бюджетном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учете;</w:t>
      </w:r>
    </w:p>
    <w:p w:rsidR="00053713" w:rsidRPr="006A3BB0" w:rsidRDefault="002846C3" w:rsidP="00EC0032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полнота и правильность документального оформления операций;</w:t>
      </w:r>
    </w:p>
    <w:p w:rsidR="00053713" w:rsidRPr="006A3BB0" w:rsidRDefault="002846C3" w:rsidP="00EC0032">
      <w:pPr>
        <w:numPr>
          <w:ilvl w:val="0"/>
          <w:numId w:val="1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своевременность и полнота проведения инвентаризаций;</w:t>
      </w:r>
    </w:p>
    <w:p w:rsidR="00053713" w:rsidRPr="006A3BB0" w:rsidRDefault="002846C3" w:rsidP="004649E2">
      <w:pPr>
        <w:numPr>
          <w:ilvl w:val="0"/>
          <w:numId w:val="14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proofErr w:type="spellStart"/>
      <w:proofErr w:type="gramStart"/>
      <w:r w:rsidRPr="006A3BB0">
        <w:rPr>
          <w:rFonts w:cstheme="minorHAnsi"/>
          <w:color w:val="000000"/>
          <w:sz w:val="28"/>
          <w:szCs w:val="28"/>
        </w:rPr>
        <w:t>достоверность</w:t>
      </w:r>
      <w:proofErr w:type="spellEnd"/>
      <w:proofErr w:type="gramEnd"/>
      <w:r w:rsidRPr="006A3BB0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A3BB0">
        <w:rPr>
          <w:rFonts w:cstheme="minorHAnsi"/>
          <w:color w:val="000000"/>
          <w:sz w:val="28"/>
          <w:szCs w:val="28"/>
        </w:rPr>
        <w:t>отчетности</w:t>
      </w:r>
      <w:proofErr w:type="spellEnd"/>
      <w:r w:rsidRPr="006A3BB0">
        <w:rPr>
          <w:rFonts w:cstheme="minorHAnsi"/>
          <w:color w:val="000000"/>
          <w:sz w:val="28"/>
          <w:szCs w:val="28"/>
        </w:rPr>
        <w:t>.</w:t>
      </w:r>
    </w:p>
    <w:p w:rsidR="00053713" w:rsidRPr="006A3BB0" w:rsidRDefault="009E7F5B" w:rsidP="004649E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 ходе проведения внеплановой проверки осуществляется контроль по вопросам, в отношении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которых есть информация о возможных нарушениях.</w:t>
      </w:r>
    </w:p>
    <w:p w:rsidR="00053713" w:rsidRPr="006A3BB0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3.2. Лица, ответственные за проведение проверки, осуществляют анализ выявленных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нарушений, определяют их причины и разрабатывают предложения для принятия мер по их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устранению и недопущению в дальнейшем.</w:t>
      </w:r>
    </w:p>
    <w:p w:rsidR="00053713" w:rsidRPr="006A3BB0" w:rsidRDefault="009E7F5B" w:rsidP="009E7F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Результаты проведения предварительного и текущего контроля оформляются в виде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протоколов проведения внутренней проверки. К ним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053713" w:rsidRPr="009E7F5B" w:rsidRDefault="009E7F5B" w:rsidP="00556405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3.3. Результаты проведения последующего контроля оформляются в виде акта. </w:t>
      </w:r>
      <w:r w:rsidR="002846C3" w:rsidRPr="009E7F5B">
        <w:rPr>
          <w:rFonts w:cstheme="minorHAnsi"/>
          <w:color w:val="000000"/>
          <w:sz w:val="28"/>
          <w:szCs w:val="28"/>
          <w:lang w:val="ru-RU"/>
        </w:rPr>
        <w:t>Акт проверки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9E7F5B">
        <w:rPr>
          <w:rFonts w:cstheme="minorHAnsi"/>
          <w:color w:val="000000"/>
          <w:sz w:val="28"/>
          <w:szCs w:val="28"/>
          <w:lang w:val="ru-RU"/>
        </w:rPr>
        <w:t>должен включать в себя следующие сведения:</w:t>
      </w:r>
    </w:p>
    <w:p w:rsidR="00053713" w:rsidRPr="006A3BB0" w:rsidRDefault="002846C3" w:rsidP="00556405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программа проверки (утверждается руководителем учреждения);</w:t>
      </w:r>
    </w:p>
    <w:p w:rsidR="00053713" w:rsidRPr="006A3BB0" w:rsidRDefault="002846C3" w:rsidP="00EC003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характер и состояние систем бухгалтерского учета и отчетности;</w:t>
      </w:r>
    </w:p>
    <w:p w:rsidR="00053713" w:rsidRPr="006A3BB0" w:rsidRDefault="002846C3" w:rsidP="00EC003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виды, методы и приемы, применяемые в процессе проведения контрольных мероприятий;</w:t>
      </w:r>
    </w:p>
    <w:p w:rsidR="00053713" w:rsidRPr="006A3BB0" w:rsidRDefault="002846C3" w:rsidP="00EC003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анализ соблюдения законодательства России, регламентирующего порядок</w:t>
      </w:r>
      <w:r w:rsidRPr="006A3BB0">
        <w:rPr>
          <w:rFonts w:cstheme="minorHAnsi"/>
          <w:sz w:val="28"/>
          <w:szCs w:val="28"/>
          <w:lang w:val="ru-RU"/>
        </w:rPr>
        <w:br/>
      </w:r>
      <w:r w:rsidRPr="006A3BB0">
        <w:rPr>
          <w:rFonts w:cstheme="minorHAnsi"/>
          <w:color w:val="000000"/>
          <w:sz w:val="28"/>
          <w:szCs w:val="28"/>
          <w:lang w:val="ru-RU"/>
        </w:rPr>
        <w:t>осуществления финансово-хозяйственной деятельности;</w:t>
      </w:r>
    </w:p>
    <w:p w:rsidR="00053713" w:rsidRPr="006A3BB0" w:rsidRDefault="002846C3" w:rsidP="00EC0032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выводы о результатах проведения контроля;</w:t>
      </w:r>
    </w:p>
    <w:p w:rsidR="00053713" w:rsidRPr="006A3BB0" w:rsidRDefault="002846C3" w:rsidP="00556405">
      <w:pPr>
        <w:numPr>
          <w:ilvl w:val="0"/>
          <w:numId w:val="1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описание принятых мер и перечень мероприятий по устранению недостатков и</w:t>
      </w:r>
      <w:r w:rsidRPr="006A3BB0">
        <w:rPr>
          <w:rFonts w:cstheme="minorHAnsi"/>
          <w:sz w:val="28"/>
          <w:szCs w:val="28"/>
          <w:lang w:val="ru-RU"/>
        </w:rPr>
        <w:br/>
      </w:r>
      <w:r w:rsidRPr="006A3BB0">
        <w:rPr>
          <w:rFonts w:cstheme="minorHAnsi"/>
          <w:color w:val="000000"/>
          <w:sz w:val="28"/>
          <w:szCs w:val="28"/>
          <w:lang w:val="ru-RU"/>
        </w:rPr>
        <w:t>нарушений, выявленных в ходе последующего контроля, рекомендации по недопущению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возможных ошибок.</w:t>
      </w:r>
    </w:p>
    <w:p w:rsidR="00053713" w:rsidRPr="006A3BB0" w:rsidRDefault="004649E2" w:rsidP="00556405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Работники учреждения, допустившие недостатки, искажения и нарушения, в письменной форме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представляют руководителю учреждения объяснения по вопросам, относящимся к результатам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проведения контроля.</w:t>
      </w:r>
    </w:p>
    <w:p w:rsidR="00053713" w:rsidRPr="006A3BB0" w:rsidRDefault="004649E2" w:rsidP="004649E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3.4. По результатам проведения проверки главным бухгалтером учреждения (лицом,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уполномоченным руководителем учреждения) разрабатывается план мероприятий по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устранению выявленных недостатков и нарушений с указанием сроков и ответственных лиц,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который утверждается руководителем учреждения.</w:t>
      </w:r>
    </w:p>
    <w:p w:rsidR="00053713" w:rsidRPr="006A3BB0" w:rsidRDefault="002846C3" w:rsidP="00EC0032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По истечении установленного срока главный бухгалтер незамедлительно информирует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>руководителя учреждения о выполнении мероприятий или их неисполнении с указанием причин.</w:t>
      </w:r>
    </w:p>
    <w:p w:rsidR="00053713" w:rsidRPr="006A3BB0" w:rsidRDefault="002846C3" w:rsidP="009E7F5B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6A3BB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4. Субъекты внутреннего контроля</w:t>
      </w:r>
    </w:p>
    <w:p w:rsidR="00053713" w:rsidRPr="006A3BB0" w:rsidRDefault="009E7F5B" w:rsidP="00EC0032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4.1. В систему субъектов внутреннего контроля входят:</w:t>
      </w:r>
    </w:p>
    <w:p w:rsidR="00053713" w:rsidRPr="006A3BB0" w:rsidRDefault="002846C3" w:rsidP="00EC0032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руководитель учреждения и его заместители;</w:t>
      </w:r>
    </w:p>
    <w:p w:rsidR="00053713" w:rsidRPr="006A3BB0" w:rsidRDefault="002846C3" w:rsidP="00EC0032">
      <w:pPr>
        <w:numPr>
          <w:ilvl w:val="0"/>
          <w:numId w:val="1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руководители и работники учреждения на всех уровнях;</w:t>
      </w:r>
    </w:p>
    <w:p w:rsidR="00053713" w:rsidRPr="006A3BB0" w:rsidRDefault="002846C3" w:rsidP="00EC0032">
      <w:pPr>
        <w:numPr>
          <w:ilvl w:val="0"/>
          <w:numId w:val="16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сторонние организации, привлекаемые для целей проверки финансово-хозяйственной деятельности учреждения.</w:t>
      </w:r>
    </w:p>
    <w:p w:rsidR="00053713" w:rsidRPr="006A3BB0" w:rsidRDefault="009E7F5B" w:rsidP="00EC0032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4.2. Разграничение полномочий и ответственности органов, задействованных в функционировании системы внутреннего контроля, определяется внутренними документами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</w:t>
      </w:r>
    </w:p>
    <w:p w:rsidR="00053713" w:rsidRDefault="00712D12" w:rsidP="00556405">
      <w:pPr>
        <w:contextualSpacing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5</w:t>
      </w:r>
      <w:r w:rsidR="002846C3" w:rsidRPr="006A3BB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Порядок формирования, утверждения и актуализации карт</w:t>
      </w:r>
      <w:r w:rsidR="002846C3" w:rsidRPr="006A3BB0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="002846C3" w:rsidRPr="006A3BB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внутреннего финансового контроля</w:t>
      </w:r>
    </w:p>
    <w:p w:rsidR="00556405" w:rsidRPr="006A3BB0" w:rsidRDefault="00556405" w:rsidP="00556405">
      <w:pPr>
        <w:contextualSpacing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053713" w:rsidRPr="006A3BB0" w:rsidRDefault="00712D12" w:rsidP="004649E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5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.1. Планирование внутреннего финансового контроля, осуществляемого субъектами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внутреннего контроля, заключается в формировании (актуализации) карты внутреннего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контроля на очередной год.</w:t>
      </w:r>
    </w:p>
    <w:p w:rsidR="00053713" w:rsidRPr="006A3BB0" w:rsidRDefault="00712D12" w:rsidP="004649E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Процесс формирования (актуализации) карты внутреннего контроля включает следующие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этапы:</w:t>
      </w:r>
    </w:p>
    <w:p w:rsidR="00053713" w:rsidRPr="006A3BB0" w:rsidRDefault="00712D12" w:rsidP="00712D1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– анализ предметов внутреннего </w:t>
      </w:r>
      <w:proofErr w:type="gramStart"/>
      <w:r w:rsidR="002846C3" w:rsidRPr="006A3BB0">
        <w:rPr>
          <w:rFonts w:cstheme="minorHAnsi"/>
          <w:color w:val="000000"/>
          <w:sz w:val="28"/>
          <w:szCs w:val="28"/>
          <w:lang w:val="ru-RU"/>
        </w:rPr>
        <w:t>контроля</w:t>
      </w:r>
      <w:proofErr w:type="gramEnd"/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 в целях определения применяемых к ним методов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контроля и контрольных действий;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– формирование перечня операций, действий (в том числе по формированию документов),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необходимых для выполнения функций;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– осуществление полномочий в установленной сфере деятельности (далее – Перечень) с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указанием необходимости или отсутствия необходимости проведения контрольных действий в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отношении отдельных операций.</w:t>
      </w:r>
    </w:p>
    <w:p w:rsidR="00053713" w:rsidRPr="006A3BB0" w:rsidRDefault="00712D12" w:rsidP="00712D1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C86C63">
        <w:rPr>
          <w:rFonts w:cstheme="minorHAnsi"/>
          <w:color w:val="000000"/>
          <w:sz w:val="28"/>
          <w:szCs w:val="28"/>
          <w:lang w:val="ru-RU"/>
        </w:rPr>
        <w:t>5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.2. </w:t>
      </w:r>
      <w:proofErr w:type="gramStart"/>
      <w:r w:rsidR="002846C3" w:rsidRPr="006A3BB0">
        <w:rPr>
          <w:rFonts w:cstheme="minorHAnsi"/>
          <w:color w:val="000000"/>
          <w:sz w:val="28"/>
          <w:szCs w:val="28"/>
          <w:lang w:val="ru-RU"/>
        </w:rPr>
        <w:t>В</w:t>
      </w:r>
      <w:r w:rsidR="004649E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 результате анализа предмета внутреннего контроля производится оценка существующих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процедур внутреннего финансового контроля на их достаточность и эффективность, а также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выявляются недостающие процедуры внутреннего контроля, отсутствие которых может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привести к возникновению негативных последствий при осуществлении возложенных на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соответствующие подразделения функций и полномочий, а также процедуры внутреннего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финансового контроля, требующие внесения изменений.</w:t>
      </w:r>
      <w:proofErr w:type="gramEnd"/>
    </w:p>
    <w:p w:rsidR="00053713" w:rsidRPr="006A3BB0" w:rsidRDefault="00712D12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По результатам оценки предмета внутреннего контроля до начала очередного года</w:t>
      </w:r>
      <w:r>
        <w:rPr>
          <w:rFonts w:cstheme="minorHAnsi"/>
          <w:sz w:val="28"/>
          <w:szCs w:val="28"/>
          <w:lang w:val="ru-RU"/>
        </w:rPr>
        <w:t xml:space="preserve">  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формируется Перечень.</w:t>
      </w:r>
    </w:p>
    <w:p w:rsidR="00053713" w:rsidRPr="006A3BB0" w:rsidRDefault="00C86C63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lastRenderedPageBreak/>
        <w:tab/>
        <w:t>5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.3. </w:t>
      </w:r>
      <w:proofErr w:type="gramStart"/>
      <w:r w:rsidR="002846C3" w:rsidRPr="006A3BB0">
        <w:rPr>
          <w:rFonts w:cstheme="minorHAnsi"/>
          <w:color w:val="000000"/>
          <w:sz w:val="28"/>
          <w:szCs w:val="28"/>
          <w:lang w:val="ru-RU"/>
        </w:rPr>
        <w:t>Карта внутреннего финансового контроля содержит по каждой отражаемой в ней операции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данные о должностном лице, ответственном за выполнение операции (действия по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формированию документа, необходимого для выполнения внутренней бюджетной процедуры),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периодичности выполнения операций, должностных лицах, осуществляющих контрольные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действия, методах, способах и формах осуществления контроля, сроках и периодичности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проведения выборочного внутреннего финансового контроля, порядок оформления результатов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внутреннего финансового контроля в отношении отдельных</w:t>
      </w:r>
      <w:proofErr w:type="gramEnd"/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 операций.</w:t>
      </w:r>
    </w:p>
    <w:p w:rsidR="00053713" w:rsidRPr="006A3BB0" w:rsidRDefault="00C86C63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5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.4</w:t>
      </w:r>
      <w:r w:rsidR="004649E2">
        <w:rPr>
          <w:rFonts w:cstheme="minorHAnsi"/>
          <w:color w:val="000000"/>
          <w:sz w:val="28"/>
          <w:szCs w:val="28"/>
          <w:lang w:val="ru-RU"/>
        </w:rPr>
        <w:t>.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 Карты внутреннего финансового контроля составляются в отделе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бухгалтерского учета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и отчетности.</w:t>
      </w:r>
    </w:p>
    <w:p w:rsidR="00053713" w:rsidRPr="006A3BB0" w:rsidRDefault="00C86C63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5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.5. Карты внутреннего финансового контроля утверждаются руководителем учреждения.</w:t>
      </w:r>
    </w:p>
    <w:p w:rsidR="00053713" w:rsidRPr="006A3BB0" w:rsidRDefault="00C86C63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5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.6. Актуализация (формирование) карт внутреннего финансового контроля проводится не реже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одного раза в год, до начала очередного финансового года:</w:t>
      </w:r>
    </w:p>
    <w:p w:rsidR="00053713" w:rsidRPr="006A3BB0" w:rsidRDefault="00C86C63" w:rsidP="004649E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– при принятии решения руководителем </w:t>
      </w:r>
      <w:r w:rsidR="004649E2">
        <w:rPr>
          <w:rFonts w:cstheme="minorHAnsi"/>
          <w:color w:val="000000"/>
          <w:sz w:val="28"/>
          <w:szCs w:val="28"/>
          <w:lang w:val="ru-RU"/>
        </w:rPr>
        <w:t xml:space="preserve">учреждения о внесении изменений 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 карты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внутреннего финансового контроля;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– в случае внесения изменений в нормативные правовые акты, регулирующие бюджетные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правоотношения, определяющих необходимость изменения внутренних бюджетных процедур.</w:t>
      </w:r>
    </w:p>
    <w:p w:rsidR="00053713" w:rsidRPr="006A3BB0" w:rsidRDefault="00C86C63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Изменения при смене лиц, ответственных за выполнение контрольных действий, а также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связанные с увольнением (приемом на работу) специалистов, участвующих в проведении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внутреннего контроля, могут вноситься в карту внутреннего контроля по мере необходимости,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но не позднее пяти рабочих дней после принятия соответствующего решения.</w:t>
      </w:r>
    </w:p>
    <w:p w:rsidR="00053713" w:rsidRPr="006A3BB0" w:rsidRDefault="00C86C63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5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.7. Карта внутреннего контроля и (или) Перечень могут быть оформлены как на бумажном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носителе, так и в форме электронного документа с использованием электронной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подписи. В случае ведения карты внутреннего контроля в форме электронного документа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программное обеспечение, используемое в целях такого ведения, должно позволять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идентифицировать время занесения в карту внутреннего контроля каждой записи, без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возможности ее несанкционированного изменения, а также проставления необходимых отметок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об ознакомлении сотрудников структурного подразделения с обязанностью осуществления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внутреннего контроля.</w:t>
      </w:r>
    </w:p>
    <w:p w:rsidR="00053713" w:rsidRPr="006A3BB0" w:rsidRDefault="00C86C63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ab/>
        <w:t>5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.8. Срок хранения карты внутреннего контроля и Перечня устанавливается в соответствии с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номенклатурой дел соответствующего структурного подразделения и составляет пять лет.</w:t>
      </w:r>
    </w:p>
    <w:p w:rsidR="00053713" w:rsidRPr="006A3BB0" w:rsidRDefault="00C86C63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 xml:space="preserve"> 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 случае актуализации в течение года карты внутреннего контроля обеспечивается хранение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всех утвержденных в текущем году карт внутреннего контроля.</w:t>
      </w:r>
    </w:p>
    <w:p w:rsidR="00051E6C" w:rsidRDefault="00051E6C" w:rsidP="00C86C63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053713" w:rsidRPr="006A3BB0" w:rsidRDefault="00C86C63" w:rsidP="00C86C63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6</w:t>
      </w:r>
      <w:r w:rsidR="002846C3" w:rsidRPr="006A3BB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Оценка рисков</w:t>
      </w:r>
    </w:p>
    <w:p w:rsidR="00053713" w:rsidRPr="006A3BB0" w:rsidRDefault="00C86C63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6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.1. Оценка бюджетных рисков состоит в идентификации рисков по каждой указанной в Перечне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операции и определении уровня риска.</w:t>
      </w:r>
    </w:p>
    <w:p w:rsidR="00053713" w:rsidRPr="006A3BB0" w:rsidRDefault="00C86C63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Идентификация рисков заключается в определении по каждой операции (действию по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формированию документа, необходимого для выполнения внутренней бюджетной процедуры)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возможных событий, наступление которых негативно повлияет на результат внутренней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бюджетной процедуры:</w:t>
      </w:r>
    </w:p>
    <w:p w:rsidR="00053713" w:rsidRPr="006A3BB0" w:rsidRDefault="004649E2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–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несвоевременность выполнения операции;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– ошибки, допущенные в ходе выполнения</w:t>
      </w:r>
      <w:r w:rsidR="00C86C63">
        <w:rPr>
          <w:rFonts w:cstheme="minorHAnsi"/>
          <w:color w:val="000000"/>
          <w:sz w:val="28"/>
          <w:szCs w:val="28"/>
          <w:lang w:val="ru-RU"/>
        </w:rPr>
        <w:t xml:space="preserve"> операции.</w:t>
      </w:r>
    </w:p>
    <w:p w:rsidR="00053713" w:rsidRPr="006A3BB0" w:rsidRDefault="00C86C63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Идентификация рисков проводится путем проведения анализа информации, указанной в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представлениях и предписаниях органов государственного финансового контроля,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рекомендациях (предложениях) внутреннего финансового аудита, иной информации об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имеющихся нарушениях и недостатках в сфере бюджетных правоотношений, их причинах 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условиях, в том числе информации, содержащейся в результатах отчетов финансового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контроля.</w:t>
      </w:r>
    </w:p>
    <w:p w:rsidR="00053713" w:rsidRPr="006A3BB0" w:rsidRDefault="00C86C63" w:rsidP="004649E2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6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.2. </w:t>
      </w:r>
      <w:proofErr w:type="gramStart"/>
      <w:r w:rsidR="002846C3" w:rsidRPr="006A3BB0">
        <w:rPr>
          <w:rFonts w:cstheme="minorHAnsi"/>
          <w:color w:val="000000"/>
          <w:sz w:val="28"/>
          <w:szCs w:val="28"/>
          <w:lang w:val="ru-RU"/>
        </w:rPr>
        <w:t>Каждый бюджетный риск подлежит оценке по критерию «вероятность», характеризующем ожидание наступления события, негативно влияющего на выполнение внутренних бюджетных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процедур, и критерию «последствия», характеризующему размер наносимого ущерба, снижение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внешней оценки качества финансового менеджмента главного администратора бюджетных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средств, существенность налагаемых санкций за допущенное нарушение бюджетного</w:t>
      </w:r>
      <w:r w:rsidR="002846C3" w:rsidRPr="006A3BB0">
        <w:rPr>
          <w:rFonts w:cstheme="minorHAnsi"/>
          <w:sz w:val="28"/>
          <w:szCs w:val="28"/>
          <w:lang w:val="ru-RU"/>
        </w:rPr>
        <w:br/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законодательства, снижение результативности (экономности) использования бюджетных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средств.</w:t>
      </w:r>
      <w:proofErr w:type="gramEnd"/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 По каждому критерию определяется шкала уровней вероятности (последствий) риска,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имеющая пять позиций:</w:t>
      </w:r>
    </w:p>
    <w:p w:rsidR="00053713" w:rsidRPr="006A3BB0" w:rsidRDefault="002846C3" w:rsidP="004649E2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 xml:space="preserve">уровень по критерию «вероятность» – невероятный (от 0% до 20%), маловероятный (от 20% до 40%), средний (от 40% </w:t>
      </w:r>
      <w:proofErr w:type="gramStart"/>
      <w:r w:rsidRPr="006A3BB0">
        <w:rPr>
          <w:rFonts w:cstheme="minorHAnsi"/>
          <w:color w:val="000000"/>
          <w:sz w:val="28"/>
          <w:szCs w:val="28"/>
          <w:lang w:val="ru-RU"/>
        </w:rPr>
        <w:t>до</w:t>
      </w:r>
      <w:proofErr w:type="gramEnd"/>
      <w:r w:rsidRPr="006A3BB0">
        <w:rPr>
          <w:rFonts w:cstheme="minorHAnsi"/>
          <w:color w:val="000000"/>
          <w:sz w:val="28"/>
          <w:szCs w:val="28"/>
          <w:lang w:val="ru-RU"/>
        </w:rPr>
        <w:t xml:space="preserve"> 60%), вероятный (от 60% до 80%), ожидаемый (от 80% до 100%);</w:t>
      </w:r>
    </w:p>
    <w:p w:rsidR="00053713" w:rsidRPr="006A3BB0" w:rsidRDefault="002846C3" w:rsidP="007F705B">
      <w:pPr>
        <w:numPr>
          <w:ilvl w:val="0"/>
          <w:numId w:val="1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уровень по критерию «последствия» – низкий, умеренный, высокий, очень высокий.</w:t>
      </w:r>
    </w:p>
    <w:p w:rsidR="00053713" w:rsidRPr="006A3BB0" w:rsidRDefault="007F705B" w:rsidP="007F70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</w:r>
      <w:r w:rsidR="00C86C63">
        <w:rPr>
          <w:rFonts w:cstheme="minorHAnsi"/>
          <w:color w:val="000000"/>
          <w:sz w:val="28"/>
          <w:szCs w:val="28"/>
          <w:lang w:val="ru-RU"/>
        </w:rPr>
        <w:t>6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.3. Оценка вероятности осуществляется на основе анализа информации о следующих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причинах рисков:</w:t>
      </w:r>
    </w:p>
    <w:p w:rsidR="00053713" w:rsidRPr="006A3BB0" w:rsidRDefault="002846C3" w:rsidP="00EC0032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недостаточность положений правовых актов, регламентирующих выполнение внутренней бюджетной процедуры, их несоответствие нормативным правовым актам, регулирующим бюджетные правоотношения, на момент совершения операции;</w:t>
      </w:r>
    </w:p>
    <w:p w:rsidR="00053713" w:rsidRPr="006A3BB0" w:rsidRDefault="002846C3" w:rsidP="00EC0032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 xml:space="preserve">длительный период </w:t>
      </w:r>
      <w:proofErr w:type="gramStart"/>
      <w:r w:rsidRPr="006A3BB0">
        <w:rPr>
          <w:rFonts w:cstheme="minorHAnsi"/>
          <w:color w:val="000000"/>
          <w:sz w:val="28"/>
          <w:szCs w:val="28"/>
          <w:lang w:val="ru-RU"/>
        </w:rPr>
        <w:t>обновления средств автоматизации подготовки документа</w:t>
      </w:r>
      <w:proofErr w:type="gramEnd"/>
      <w:r w:rsidRPr="006A3BB0">
        <w:rPr>
          <w:rFonts w:cstheme="minorHAnsi"/>
          <w:color w:val="000000"/>
          <w:sz w:val="28"/>
          <w:szCs w:val="28"/>
          <w:lang w:val="ru-RU"/>
        </w:rPr>
        <w:t>;</w:t>
      </w:r>
    </w:p>
    <w:p w:rsidR="00053713" w:rsidRPr="006A3BB0" w:rsidRDefault="002846C3" w:rsidP="00EC0032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низкое качество содержания и (или) несвоевременность представления документов, представляемых должностным лицам, осуществляющим внутренние бюджетные</w:t>
      </w:r>
      <w:r w:rsidRPr="006A3BB0">
        <w:rPr>
          <w:rFonts w:cstheme="minorHAnsi"/>
          <w:color w:val="000000"/>
          <w:sz w:val="28"/>
          <w:szCs w:val="28"/>
        </w:rPr>
        <w:t> </w:t>
      </w:r>
      <w:r w:rsidRPr="006A3BB0">
        <w:rPr>
          <w:rFonts w:cstheme="minorHAnsi"/>
          <w:color w:val="000000"/>
          <w:sz w:val="28"/>
          <w:szCs w:val="28"/>
          <w:lang w:val="ru-RU"/>
        </w:rPr>
        <w:t xml:space="preserve">процедуры, необходимых </w:t>
      </w:r>
      <w:r w:rsidRPr="006A3BB0">
        <w:rPr>
          <w:rFonts w:cstheme="minorHAnsi"/>
          <w:color w:val="000000"/>
          <w:sz w:val="28"/>
          <w:szCs w:val="28"/>
          <w:lang w:val="ru-RU"/>
        </w:rPr>
        <w:lastRenderedPageBreak/>
        <w:t>для проведения операций (действий по формированию документа, необходимого для выполнения внутренней бюджетной процедуры);</w:t>
      </w:r>
    </w:p>
    <w:p w:rsidR="00053713" w:rsidRPr="006A3BB0" w:rsidRDefault="002846C3" w:rsidP="00EC0032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наличие конфликта интересов у должностных лиц, осуществляющих внутренние бюджетные процедуры (например, приемка товаров, работ, услуг и оформление заявки на кассовый расход в целях оплаты закупки осуществляется одним должностным лицом);</w:t>
      </w:r>
    </w:p>
    <w:p w:rsidR="00053713" w:rsidRPr="006A3BB0" w:rsidRDefault="002846C3" w:rsidP="00EC0032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отсутствие разграничения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053713" w:rsidRPr="006A3BB0" w:rsidRDefault="002846C3" w:rsidP="00EC0032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неэффективность средств автоматизации подготовки документа, необходимого для выполнения внутренней бюджетной процедуры;</w:t>
      </w:r>
    </w:p>
    <w:p w:rsidR="00053713" w:rsidRPr="006A3BB0" w:rsidRDefault="002846C3" w:rsidP="00C86C63">
      <w:pPr>
        <w:numPr>
          <w:ilvl w:val="0"/>
          <w:numId w:val="1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A3BB0">
        <w:rPr>
          <w:rFonts w:cstheme="minorHAnsi"/>
          <w:color w:val="000000"/>
          <w:sz w:val="28"/>
          <w:szCs w:val="28"/>
          <w:lang w:val="ru-RU"/>
        </w:rPr>
        <w:t>недостаточная укомплектованность подразделения, ответственного за выполнение внутренней бюджетной процедуры, а также уровня квалификации сотрудников указанного подразделения.</w:t>
      </w:r>
    </w:p>
    <w:p w:rsidR="00053713" w:rsidRDefault="00C86C63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6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.4. Операции с уровнем риска «</w:t>
      </w:r>
      <w:proofErr w:type="gramStart"/>
      <w:r w:rsidR="002846C3" w:rsidRPr="006A3BB0">
        <w:rPr>
          <w:rFonts w:cstheme="minorHAnsi"/>
          <w:color w:val="000000"/>
          <w:sz w:val="28"/>
          <w:szCs w:val="28"/>
          <w:lang w:val="ru-RU"/>
        </w:rPr>
        <w:t>средний</w:t>
      </w:r>
      <w:proofErr w:type="gramEnd"/>
      <w:r w:rsidR="002846C3" w:rsidRPr="006A3BB0">
        <w:rPr>
          <w:rFonts w:cstheme="minorHAnsi"/>
          <w:color w:val="000000"/>
          <w:sz w:val="28"/>
          <w:szCs w:val="28"/>
          <w:lang w:val="ru-RU"/>
        </w:rPr>
        <w:t>», «высокий», «очень высокий» включаются в карту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внутреннего финансового контроля.</w:t>
      </w:r>
    </w:p>
    <w:p w:rsidR="00516CAC" w:rsidRPr="006A3BB0" w:rsidRDefault="00516CAC" w:rsidP="00C86C63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053713" w:rsidRDefault="00C86C63" w:rsidP="00516CAC">
      <w:pPr>
        <w:contextualSpacing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7</w:t>
      </w:r>
      <w:r w:rsidR="002846C3" w:rsidRPr="006A3BB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Порядок ведения, учета и хранения регистров (журналов)</w:t>
      </w:r>
      <w:r w:rsidR="002846C3" w:rsidRPr="006A3BB0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="002846C3" w:rsidRPr="006A3BB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внутреннего финансового контроля</w:t>
      </w:r>
    </w:p>
    <w:p w:rsidR="00516CAC" w:rsidRPr="006A3BB0" w:rsidRDefault="00516CAC" w:rsidP="00516CAC">
      <w:pPr>
        <w:contextualSpacing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053713" w:rsidRPr="006A3BB0" w:rsidRDefault="007F705B" w:rsidP="007F70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7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.1. Выявленные недостатки и (или) нарушения при исполнении внутренних бюджетных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процедур, сведения о причинах и об обстоятельствах бюджетных рисков возникновения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нарушений и (или) недостатков и о предлагаемых мерах по их устранению отражаются в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регистрах (журналах) внутреннего финансового контроля.</w:t>
      </w:r>
    </w:p>
    <w:p w:rsidR="00053713" w:rsidRPr="006A3BB0" w:rsidRDefault="007F705B" w:rsidP="007F70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7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.2. Ведение журналов внутреннего финансового контроля осуществляется в каждом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подразделении, ответственном за выполнение внутренних бюджетных процедур.</w:t>
      </w:r>
    </w:p>
    <w:p w:rsidR="00053713" w:rsidRPr="006A3BB0" w:rsidRDefault="007F705B" w:rsidP="007F70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7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.3. Информация в журналы внутреннего финансового контроля заносится уполномоченными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лицами на основании информации от должностных лиц, осуществляющих контрольные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действия по мере их совершения в хронологическом порядке.</w:t>
      </w:r>
    </w:p>
    <w:p w:rsidR="00053713" w:rsidRPr="006A3BB0" w:rsidRDefault="007F705B" w:rsidP="007F705B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7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.4. Учет и хранение журналов внутреннего финансового контроля осуществляется способами,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обеспечивающими их защиту от несанкционированных исправлений, утраты целостности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информации в них и сохранность самих документов, в соответствии с требованиями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делопроизводства, принятыми в учреждении, в том числе с применением автоматизированных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информационных систем.</w:t>
      </w:r>
    </w:p>
    <w:p w:rsidR="00053713" w:rsidRPr="006A3BB0" w:rsidRDefault="007F705B" w:rsidP="007F705B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8</w:t>
      </w:r>
      <w:r w:rsidR="002846C3" w:rsidRPr="006A3BB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Ответственность</w:t>
      </w:r>
    </w:p>
    <w:p w:rsidR="00053713" w:rsidRPr="006A3BB0" w:rsidRDefault="007F705B" w:rsidP="00516CAC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8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.1. Субъекты внутреннего контроля в рамках их компетенции и в соответствии со своими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 xml:space="preserve">функциональными обязанностями несут 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lastRenderedPageBreak/>
        <w:t>ответственность за разработку, документирование,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внедрение, мониторинг и развитие внутреннего контроля во вверенных им сферах деятельности.</w:t>
      </w:r>
    </w:p>
    <w:p w:rsidR="00053713" w:rsidRPr="006A3BB0" w:rsidRDefault="00516CAC" w:rsidP="00516CAC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8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.2. Ответственность за организацию и функционирование системы внутреннего контроля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возлагается на заместителя директора по общим вопросам.</w:t>
      </w:r>
    </w:p>
    <w:p w:rsidR="00053713" w:rsidRPr="006A3BB0" w:rsidRDefault="00516CAC" w:rsidP="00EC0032">
      <w:pPr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8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.3. Лица, допустившие недостатки, искажения и нарушения, несут дисциплинарную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ответственность в соответствии с требованиями Трудового кодекса РФ.</w:t>
      </w:r>
    </w:p>
    <w:p w:rsidR="00053713" w:rsidRPr="006A3BB0" w:rsidRDefault="00516CAC" w:rsidP="00516CAC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9</w:t>
      </w:r>
      <w:r w:rsidR="002846C3" w:rsidRPr="006A3BB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Оценка состояния системы финансового контроля</w:t>
      </w:r>
    </w:p>
    <w:p w:rsidR="00053713" w:rsidRPr="006A3BB0" w:rsidRDefault="00516CAC" w:rsidP="00516CAC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9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.1. Оценка эффективности системы внутреннего контроля в учреждении осуществляется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субъектами внутреннего контроля и рассматривается на специальных совещаниях, проводимых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руководителем учреждения.</w:t>
      </w:r>
    </w:p>
    <w:p w:rsidR="00053713" w:rsidRPr="006A3BB0" w:rsidRDefault="00516CAC" w:rsidP="00516CAC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10</w:t>
      </w:r>
      <w:r w:rsidR="002846C3" w:rsidRPr="006A3BB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Заключительные положения</w:t>
      </w:r>
    </w:p>
    <w:p w:rsidR="00053713" w:rsidRPr="006A3BB0" w:rsidRDefault="00516CAC" w:rsidP="00516CAC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10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.1. Все изменения и дополнения к настоящему положению утверждаются руководителем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учреждения.</w:t>
      </w:r>
    </w:p>
    <w:p w:rsidR="00053713" w:rsidRDefault="00516CAC" w:rsidP="00516CAC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ab/>
        <w:t>10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.2. Если в результате изменения действующего законодательства России отдельные статьи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настоящего положения вступят с ним в противоречие, они утрачивают силу, преимущественную</w:t>
      </w:r>
      <w:r w:rsidR="002846C3" w:rsidRPr="006A3BB0">
        <w:rPr>
          <w:rFonts w:cstheme="minorHAnsi"/>
          <w:color w:val="000000"/>
          <w:sz w:val="28"/>
          <w:szCs w:val="28"/>
        </w:rPr>
        <w:t> </w:t>
      </w:r>
      <w:r w:rsidR="002846C3" w:rsidRPr="006A3BB0">
        <w:rPr>
          <w:rFonts w:cstheme="minorHAnsi"/>
          <w:color w:val="000000"/>
          <w:sz w:val="28"/>
          <w:szCs w:val="28"/>
          <w:lang w:val="ru-RU"/>
        </w:rPr>
        <w:t>силу имеют положения действующего законодательства России.</w:t>
      </w:r>
    </w:p>
    <w:p w:rsidR="00516CAC" w:rsidRPr="006A3BB0" w:rsidRDefault="00516CAC" w:rsidP="00516CAC">
      <w:pPr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053713" w:rsidRDefault="002846C3" w:rsidP="00516CAC">
      <w:pPr>
        <w:contextualSpacing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6A3BB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График проведения внутренних проверок финансово-хозяйственной деятельности</w:t>
      </w:r>
    </w:p>
    <w:p w:rsidR="00516CAC" w:rsidRPr="006A3BB0" w:rsidRDefault="00516CAC" w:rsidP="00516CAC">
      <w:pPr>
        <w:contextualSpacing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2"/>
        <w:gridCol w:w="2343"/>
        <w:gridCol w:w="2458"/>
        <w:gridCol w:w="1615"/>
        <w:gridCol w:w="2657"/>
      </w:tblGrid>
      <w:tr w:rsidR="00053713" w:rsidRPr="006A3B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Объект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 проведения</w:t>
            </w:r>
            <w:r w:rsidRPr="006A3BB0">
              <w:rPr>
                <w:rFonts w:cstheme="minorHAnsi"/>
                <w:sz w:val="28"/>
                <w:szCs w:val="28"/>
              </w:rPr>
              <w:br/>
            </w:r>
            <w:r w:rsidRPr="006A3BB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6A3BB0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Период, за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который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проводится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проверка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6A3BB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  <w:r w:rsidRPr="006A3BB0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6A3BB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исполнитель</w:t>
            </w:r>
            <w:proofErr w:type="spellEnd"/>
          </w:p>
        </w:tc>
      </w:tr>
      <w:tr w:rsidR="00053713" w:rsidRPr="006A3B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Ревизия кассы,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соблюдение порядка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ведения кассовых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операций</w:t>
            </w:r>
          </w:p>
          <w:p w:rsidR="00053713" w:rsidRPr="006A3BB0" w:rsidRDefault="002846C3" w:rsidP="00EC0032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Проверка наличия,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выдачи и списания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бланков строгой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Ежеквартально на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последний день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отчетного</w:t>
            </w:r>
            <w:r w:rsidRPr="006A3BB0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квартала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6A3BB0">
              <w:rPr>
                <w:rFonts w:cstheme="minorHAnsi"/>
                <w:color w:val="000000"/>
                <w:sz w:val="28"/>
                <w:szCs w:val="28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Главный бухгалтер</w:t>
            </w:r>
          </w:p>
        </w:tc>
      </w:tr>
      <w:tr w:rsidR="00053713" w:rsidRPr="006A3B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Проверка соблюдения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лимита денежных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сре</w:t>
            </w:r>
            <w:proofErr w:type="gramStart"/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дств в к</w:t>
            </w:r>
            <w:proofErr w:type="gramEnd"/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6A3BB0">
              <w:rPr>
                <w:rFonts w:cstheme="minorHAnsi"/>
                <w:color w:val="00000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Главный бухгалтер</w:t>
            </w:r>
          </w:p>
        </w:tc>
      </w:tr>
      <w:tr w:rsidR="00053713" w:rsidRPr="006A3B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Проверка наличия актов</w:t>
            </w:r>
            <w:r w:rsidRPr="006A3BB0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сверки с поставщиками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и подрядчиками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6A3BB0">
              <w:rPr>
                <w:rFonts w:cstheme="minorHAnsi"/>
                <w:color w:val="000000"/>
                <w:sz w:val="28"/>
                <w:szCs w:val="28"/>
              </w:rPr>
              <w:t>На</w:t>
            </w:r>
            <w:proofErr w:type="spellEnd"/>
            <w:r w:rsidRPr="006A3BB0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6A3BB0">
              <w:rPr>
                <w:rFonts w:cstheme="minorHAnsi"/>
                <w:color w:val="000000"/>
                <w:sz w:val="28"/>
                <w:szCs w:val="28"/>
              </w:rPr>
              <w:t>января</w:t>
            </w:r>
            <w:proofErr w:type="spellEnd"/>
          </w:p>
          <w:p w:rsidR="00053713" w:rsidRPr="006A3BB0" w:rsidRDefault="002846C3" w:rsidP="00EC0032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На 1 июля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Главный бухгалтер</w:t>
            </w:r>
          </w:p>
          <w:p w:rsidR="00053713" w:rsidRPr="006A3BB0" w:rsidRDefault="00053713" w:rsidP="00EC0032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053713" w:rsidRPr="006A3B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Проверка правильности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расчетов с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Казначейством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России, финансовыми,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налоговыми органами,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внебюджетными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фондами, другими</w:t>
            </w:r>
            <w:r w:rsidRPr="006A3BB0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6A3BB0">
              <w:rPr>
                <w:rFonts w:cstheme="minorHAnsi"/>
                <w:color w:val="000000"/>
                <w:sz w:val="28"/>
                <w:szCs w:val="28"/>
              </w:rPr>
              <w:t>Ежегодно</w:t>
            </w:r>
            <w:proofErr w:type="spellEnd"/>
            <w:r w:rsidRPr="006A3BB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3BB0">
              <w:rPr>
                <w:rFonts w:cstheme="minorHAnsi"/>
                <w:color w:val="000000"/>
                <w:sz w:val="28"/>
                <w:szCs w:val="28"/>
              </w:rPr>
              <w:t>на</w:t>
            </w:r>
            <w:proofErr w:type="spellEnd"/>
            <w:r w:rsidRPr="006A3BB0">
              <w:rPr>
                <w:rFonts w:cstheme="minorHAnsi"/>
                <w:sz w:val="28"/>
                <w:szCs w:val="28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6A3BB0">
              <w:rPr>
                <w:rFonts w:cstheme="minorHAnsi"/>
                <w:color w:val="000000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  <w:lang w:val="ru-RU"/>
              </w:rPr>
              <w:t>Главный бухгалтер</w:t>
            </w:r>
          </w:p>
          <w:p w:rsidR="00053713" w:rsidRPr="006A3BB0" w:rsidRDefault="00053713" w:rsidP="00EC0032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053713" w:rsidRPr="006A3B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Инвентаризация</w:t>
            </w:r>
            <w:r w:rsidRPr="006A3BB0">
              <w:rPr>
                <w:rFonts w:cstheme="minorHAnsi"/>
                <w:sz w:val="28"/>
                <w:szCs w:val="28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</w:rPr>
              <w:t>нефинансовых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Ежегодно на</w:t>
            </w:r>
            <w:r w:rsidRPr="006A3BB0">
              <w:rPr>
                <w:rFonts w:cstheme="minorHAnsi"/>
                <w:sz w:val="28"/>
                <w:szCs w:val="28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</w:rPr>
              <w:t>1 декабря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Председатель</w:t>
            </w:r>
            <w:r w:rsidRPr="006A3BB0">
              <w:rPr>
                <w:rFonts w:cstheme="minorHAnsi"/>
                <w:sz w:val="28"/>
                <w:szCs w:val="28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</w:rPr>
              <w:t>инвентаризационной</w:t>
            </w:r>
            <w:r w:rsidRPr="006A3BB0">
              <w:rPr>
                <w:rFonts w:cstheme="minorHAnsi"/>
                <w:sz w:val="28"/>
                <w:szCs w:val="28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</w:rPr>
              <w:t>комиссии</w:t>
            </w:r>
          </w:p>
        </w:tc>
      </w:tr>
      <w:tr w:rsidR="00053713" w:rsidRPr="006A3B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Инвентаризация</w:t>
            </w:r>
            <w:r w:rsidRPr="006A3BB0">
              <w:rPr>
                <w:rFonts w:cstheme="minorHAnsi"/>
                <w:sz w:val="28"/>
                <w:szCs w:val="28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</w:rPr>
              <w:t>финансовых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Ежегодно на</w:t>
            </w:r>
            <w:r w:rsidRPr="006A3BB0">
              <w:rPr>
                <w:rFonts w:cstheme="minorHAnsi"/>
                <w:sz w:val="28"/>
                <w:szCs w:val="28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</w:rPr>
              <w:t>1 января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Председатель</w:t>
            </w:r>
            <w:r w:rsidRPr="006A3BB0">
              <w:rPr>
                <w:rFonts w:cstheme="minorHAnsi"/>
                <w:sz w:val="28"/>
                <w:szCs w:val="28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</w:rPr>
              <w:t>инвентаризационной</w:t>
            </w:r>
            <w:r w:rsidRPr="006A3BB0">
              <w:rPr>
                <w:rFonts w:cstheme="minorHAnsi"/>
                <w:sz w:val="28"/>
                <w:szCs w:val="28"/>
              </w:rPr>
              <w:br/>
            </w:r>
            <w:r w:rsidRPr="006A3BB0">
              <w:rPr>
                <w:rFonts w:cstheme="minorHAnsi"/>
                <w:color w:val="000000"/>
                <w:sz w:val="28"/>
                <w:szCs w:val="28"/>
              </w:rPr>
              <w:t>комиссии</w:t>
            </w:r>
          </w:p>
        </w:tc>
      </w:tr>
      <w:tr w:rsidR="00053713" w:rsidRPr="006A3B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053713" w:rsidP="00EC0032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053713" w:rsidP="00EC0032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053713" w:rsidP="00EC0032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053713" w:rsidP="00EC0032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053713" w:rsidP="00EC0032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053713" w:rsidRPr="006A3BB0" w:rsidRDefault="00053713" w:rsidP="00EC0032">
      <w:pPr>
        <w:jc w:val="both"/>
        <w:rPr>
          <w:rFonts w:cstheme="minorHAnsi"/>
          <w:color w:val="000000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46"/>
        <w:gridCol w:w="653"/>
        <w:gridCol w:w="653"/>
        <w:gridCol w:w="653"/>
      </w:tblGrid>
      <w:tr w:rsidR="00053713" w:rsidRPr="006A3B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3713" w:rsidRPr="006A3BB0" w:rsidRDefault="002846C3" w:rsidP="00EC0032">
            <w:pPr>
              <w:jc w:val="both"/>
              <w:rPr>
                <w:rFonts w:cstheme="minorHAnsi"/>
                <w:sz w:val="28"/>
                <w:szCs w:val="28"/>
              </w:rPr>
            </w:pPr>
            <w:r w:rsidRPr="006A3BB0">
              <w:rPr>
                <w:rFonts w:cstheme="minorHAnsi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053713" w:rsidP="00EC0032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713" w:rsidRPr="006A3BB0" w:rsidRDefault="00053713" w:rsidP="00EC0032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3713" w:rsidRPr="00516CAC" w:rsidRDefault="00053713" w:rsidP="00EC0032">
            <w:pPr>
              <w:jc w:val="both"/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053713" w:rsidRPr="006A3B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053713" w:rsidP="00EC0032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053713" w:rsidP="00EC0032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053713" w:rsidP="00EC0032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3713" w:rsidRPr="006A3BB0" w:rsidRDefault="00053713" w:rsidP="00EC0032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2846C3" w:rsidRPr="006A3BB0" w:rsidRDefault="002846C3" w:rsidP="00EC0032">
      <w:pPr>
        <w:jc w:val="both"/>
        <w:rPr>
          <w:rFonts w:cstheme="minorHAnsi"/>
          <w:sz w:val="28"/>
          <w:szCs w:val="28"/>
        </w:rPr>
      </w:pPr>
    </w:p>
    <w:sectPr w:rsidR="002846C3" w:rsidRPr="006A3BB0" w:rsidSect="006A3BB0">
      <w:pgSz w:w="11907" w:h="16839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06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745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84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63F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662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635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100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C714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D018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220F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1475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285F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5F2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5F70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702C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9709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5357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826F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A25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6"/>
  </w:num>
  <w:num w:numId="5">
    <w:abstractNumId w:val="3"/>
  </w:num>
  <w:num w:numId="6">
    <w:abstractNumId w:val="16"/>
  </w:num>
  <w:num w:numId="7">
    <w:abstractNumId w:val="2"/>
  </w:num>
  <w:num w:numId="8">
    <w:abstractNumId w:val="18"/>
  </w:num>
  <w:num w:numId="9">
    <w:abstractNumId w:val="13"/>
  </w:num>
  <w:num w:numId="10">
    <w:abstractNumId w:val="5"/>
  </w:num>
  <w:num w:numId="11">
    <w:abstractNumId w:val="10"/>
  </w:num>
  <w:num w:numId="12">
    <w:abstractNumId w:val="14"/>
  </w:num>
  <w:num w:numId="13">
    <w:abstractNumId w:val="12"/>
  </w:num>
  <w:num w:numId="14">
    <w:abstractNumId w:val="1"/>
  </w:num>
  <w:num w:numId="15">
    <w:abstractNumId w:val="11"/>
  </w:num>
  <w:num w:numId="16">
    <w:abstractNumId w:val="9"/>
  </w:num>
  <w:num w:numId="17">
    <w:abstractNumId w:val="7"/>
  </w:num>
  <w:num w:numId="18">
    <w:abstractNumId w:val="1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7094"/>
    <w:rsid w:val="00051E6C"/>
    <w:rsid w:val="00053713"/>
    <w:rsid w:val="002846C3"/>
    <w:rsid w:val="002C72C2"/>
    <w:rsid w:val="002D33B1"/>
    <w:rsid w:val="002D3591"/>
    <w:rsid w:val="003514A0"/>
    <w:rsid w:val="004649E2"/>
    <w:rsid w:val="004F7E17"/>
    <w:rsid w:val="00516CAC"/>
    <w:rsid w:val="00556405"/>
    <w:rsid w:val="005A05CE"/>
    <w:rsid w:val="005A6CA5"/>
    <w:rsid w:val="00653AF6"/>
    <w:rsid w:val="006A3BB0"/>
    <w:rsid w:val="00712D12"/>
    <w:rsid w:val="007F705B"/>
    <w:rsid w:val="009E7F5B"/>
    <w:rsid w:val="00B73A5A"/>
    <w:rsid w:val="00C86C63"/>
    <w:rsid w:val="00CD619D"/>
    <w:rsid w:val="00E021D6"/>
    <w:rsid w:val="00E438A1"/>
    <w:rsid w:val="00EC0032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13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12</cp:revision>
  <dcterms:created xsi:type="dcterms:W3CDTF">2025-12-24T01:14:00Z</dcterms:created>
  <dcterms:modified xsi:type="dcterms:W3CDTF">2025-12-24T05:53:00Z</dcterms:modified>
</cp:coreProperties>
</file>