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E82" w:rsidRDefault="003B0E82" w:rsidP="003B0E82">
      <w:pPr>
        <w:spacing w:line="240" w:lineRule="auto"/>
        <w:ind w:firstLine="709"/>
        <w:jc w:val="center"/>
        <w:rPr>
          <w:sz w:val="28"/>
        </w:rPr>
      </w:pPr>
      <w:r>
        <w:rPr>
          <w:sz w:val="28"/>
        </w:rPr>
        <w:t>ИЗВЕЩЕНИЕ</w:t>
      </w:r>
    </w:p>
    <w:p w:rsidR="003B0E82" w:rsidRDefault="003B0E82" w:rsidP="003B0E82">
      <w:pPr>
        <w:spacing w:line="240" w:lineRule="auto"/>
        <w:ind w:firstLine="709"/>
        <w:jc w:val="center"/>
        <w:rPr>
          <w:sz w:val="28"/>
        </w:rPr>
      </w:pPr>
      <w:r>
        <w:rPr>
          <w:sz w:val="28"/>
        </w:rPr>
        <w:t xml:space="preserve">о проведении электронного аукциона на право заключения договора аренды земельного участка с кадастровым номером 27:17:0302103:2748, расположенного </w:t>
      </w:r>
      <w:r>
        <w:rPr>
          <w:sz w:val="28"/>
        </w:rPr>
        <w:br/>
        <w:t>по адресу: Хабаровский край, Хабаровский район, с. Некрасовка, 400 м. на северо-запад от дома № 20 по ул. Ленина</w:t>
      </w:r>
    </w:p>
    <w:p w:rsidR="003B0E82" w:rsidRDefault="003B0E82" w:rsidP="003B0E82">
      <w:pPr>
        <w:spacing w:line="240" w:lineRule="auto"/>
        <w:ind w:firstLine="709"/>
        <w:jc w:val="center"/>
        <w:rPr>
          <w:rFonts w:ascii="TimesNewRomanPSMT" w:hAnsi="TimesNewRomanPSMT"/>
          <w:sz w:val="28"/>
        </w:rPr>
      </w:pPr>
    </w:p>
    <w:p w:rsidR="003B0E82" w:rsidRDefault="003B0E82" w:rsidP="003B0E82">
      <w:pPr>
        <w:spacing w:line="240" w:lineRule="auto"/>
        <w:ind w:right="34" w:firstLine="709"/>
        <w:jc w:val="center"/>
        <w:rPr>
          <w:sz w:val="28"/>
        </w:rPr>
      </w:pPr>
      <w:r>
        <w:rPr>
          <w:sz w:val="28"/>
        </w:rPr>
        <w:t>1. Правовое регулирование</w:t>
      </w:r>
    </w:p>
    <w:p w:rsidR="003B0E82" w:rsidRDefault="003B0E82" w:rsidP="003B0E82">
      <w:pPr>
        <w:spacing w:line="240" w:lineRule="auto"/>
        <w:ind w:left="1069" w:firstLine="709"/>
        <w:rPr>
          <w:sz w:val="28"/>
        </w:rPr>
      </w:pPr>
    </w:p>
    <w:p w:rsidR="003B0E82" w:rsidRDefault="003B0E82" w:rsidP="003B0E82">
      <w:pPr>
        <w:spacing w:line="240" w:lineRule="auto"/>
        <w:ind w:firstLine="709"/>
        <w:jc w:val="both"/>
        <w:rPr>
          <w:sz w:val="28"/>
        </w:rPr>
      </w:pPr>
      <w:r>
        <w:rPr>
          <w:sz w:val="28"/>
        </w:rPr>
        <w:t>Аукцион в электронной форме, открытый по форме подачи предложений, проводится в соответствии с требованиями:</w:t>
      </w:r>
    </w:p>
    <w:p w:rsidR="003B0E82" w:rsidRDefault="003B0E82" w:rsidP="003B0E82">
      <w:pPr>
        <w:spacing w:line="240" w:lineRule="auto"/>
        <w:ind w:firstLine="709"/>
        <w:jc w:val="both"/>
        <w:rPr>
          <w:sz w:val="28"/>
        </w:rPr>
      </w:pPr>
      <w:r>
        <w:rPr>
          <w:sz w:val="28"/>
        </w:rPr>
        <w:t>-Гражданского кодекса Российской Федерации;</w:t>
      </w:r>
    </w:p>
    <w:p w:rsidR="003B0E82" w:rsidRDefault="003B0E82" w:rsidP="003B0E82">
      <w:pPr>
        <w:spacing w:line="240" w:lineRule="auto"/>
        <w:ind w:firstLine="709"/>
        <w:jc w:val="both"/>
        <w:rPr>
          <w:sz w:val="28"/>
        </w:rPr>
      </w:pPr>
      <w:r>
        <w:rPr>
          <w:sz w:val="28"/>
        </w:rPr>
        <w:t>-Земельного кодекса Российской Федерации;</w:t>
      </w:r>
    </w:p>
    <w:p w:rsidR="003B0E82" w:rsidRDefault="003B0E82" w:rsidP="003B0E82">
      <w:pPr>
        <w:spacing w:line="240" w:lineRule="auto"/>
        <w:ind w:firstLine="709"/>
        <w:jc w:val="both"/>
        <w:rPr>
          <w:sz w:val="28"/>
        </w:rPr>
      </w:pPr>
      <w:r>
        <w:rPr>
          <w:sz w:val="28"/>
        </w:rPr>
        <w:t>-Водного кодекса Российской Федерации;</w:t>
      </w:r>
    </w:p>
    <w:p w:rsidR="003B0E82" w:rsidRDefault="003B0E82" w:rsidP="003B0E82">
      <w:pPr>
        <w:spacing w:line="240" w:lineRule="auto"/>
        <w:ind w:firstLine="709"/>
        <w:jc w:val="both"/>
        <w:rPr>
          <w:sz w:val="28"/>
        </w:rPr>
      </w:pPr>
      <w:r>
        <w:rPr>
          <w:sz w:val="28"/>
        </w:rPr>
        <w:t>-Федерального закона от 26.07.2006 № 135-ФЗ «О защите конкуренции»;</w:t>
      </w:r>
    </w:p>
    <w:p w:rsidR="003B0E82" w:rsidRDefault="003B0E82" w:rsidP="003B0E82">
      <w:pPr>
        <w:spacing w:line="240" w:lineRule="auto"/>
        <w:ind w:firstLine="709"/>
        <w:jc w:val="both"/>
        <w:rPr>
          <w:sz w:val="28"/>
        </w:rPr>
      </w:pPr>
      <w:r>
        <w:rPr>
          <w:sz w:val="28"/>
        </w:rPr>
        <w:t>-Правил землепользования и застройки сельского поселения «Село Некрасовка» Хабаровского муниципального района  Хабаровского края, утвержденных решением Совета Депутатов № 82-18 от 29.04.2010г.;</w:t>
      </w:r>
    </w:p>
    <w:p w:rsidR="003B0E82" w:rsidRDefault="003B0E82" w:rsidP="003B0E82">
      <w:pPr>
        <w:spacing w:line="240" w:lineRule="auto"/>
        <w:ind w:firstLine="709"/>
        <w:jc w:val="both"/>
        <w:rPr>
          <w:sz w:val="28"/>
        </w:rPr>
      </w:pPr>
      <w:r>
        <w:rPr>
          <w:sz w:val="28"/>
        </w:rPr>
        <w:t>-иных нормативно правовых актов Российской Федерации.</w:t>
      </w:r>
    </w:p>
    <w:p w:rsidR="003B0E82" w:rsidRDefault="003B0E82" w:rsidP="003B0E82">
      <w:pPr>
        <w:spacing w:line="240" w:lineRule="auto"/>
        <w:ind w:firstLine="709"/>
        <w:rPr>
          <w:sz w:val="28"/>
        </w:rPr>
      </w:pPr>
    </w:p>
    <w:p w:rsidR="003B0E82" w:rsidRDefault="003B0E82" w:rsidP="003B0E82">
      <w:pPr>
        <w:spacing w:line="240" w:lineRule="auto"/>
        <w:ind w:firstLine="709"/>
        <w:jc w:val="center"/>
        <w:rPr>
          <w:sz w:val="28"/>
        </w:rPr>
      </w:pPr>
      <w:r>
        <w:rPr>
          <w:sz w:val="28"/>
        </w:rPr>
        <w:t>2. Сведения об аукционе</w:t>
      </w:r>
    </w:p>
    <w:p w:rsidR="003B0E82" w:rsidRDefault="003B0E82" w:rsidP="003B0E82">
      <w:pPr>
        <w:spacing w:line="240" w:lineRule="auto"/>
        <w:ind w:firstLine="709"/>
        <w:jc w:val="both"/>
        <w:rPr>
          <w:sz w:val="28"/>
        </w:rPr>
      </w:pPr>
    </w:p>
    <w:p w:rsidR="003B0E82" w:rsidRDefault="003B0E82" w:rsidP="003B0E82">
      <w:pPr>
        <w:spacing w:line="240" w:lineRule="auto"/>
        <w:ind w:firstLine="709"/>
        <w:jc w:val="both"/>
        <w:rPr>
          <w:sz w:val="28"/>
        </w:rPr>
      </w:pPr>
      <w:r>
        <w:rPr>
          <w:sz w:val="28"/>
        </w:rPr>
        <w:t>2.1. </w:t>
      </w:r>
      <w:proofErr w:type="gramStart"/>
      <w:r>
        <w:rPr>
          <w:sz w:val="28"/>
        </w:rPr>
        <w:t xml:space="preserve">Организатор аукциона в электронной форме (далее – Организатор аукциона) – орган, осуществляющий функции по организации  аукциона, утверждающий Извещение о проведении аукциона в электронной форме и состав Аукционной комиссии, отвечает за соблюдение сроков размещения Извещения о проведении аукциона и документов, составляемых в ходе проведения аукциона на официальном сайте Российской Федерации в информационно-телекоммуникационной сети «Интернет» для размещения информации о проведении торгов по адресу </w:t>
      </w:r>
      <w:proofErr w:type="spellStart"/>
      <w:r>
        <w:rPr>
          <w:sz w:val="28"/>
        </w:rPr>
        <w:t>www</w:t>
      </w:r>
      <w:proofErr w:type="gramEnd"/>
      <w:r>
        <w:rPr>
          <w:sz w:val="28"/>
        </w:rPr>
        <w:t>.torgi.gov.ru</w:t>
      </w:r>
      <w:proofErr w:type="spellEnd"/>
      <w:r>
        <w:rPr>
          <w:sz w:val="28"/>
        </w:rPr>
        <w:t xml:space="preserve"> (далее – Официальный сайт торгов),  на электронной площадке </w:t>
      </w:r>
      <w:hyperlink r:id="rId6" w:history="1">
        <w:r>
          <w:rPr>
            <w:rStyle w:val="a7"/>
            <w:sz w:val="28"/>
          </w:rPr>
          <w:t>https://www.rts-tender.ru/</w:t>
        </w:r>
      </w:hyperlink>
      <w:r>
        <w:rPr>
          <w:sz w:val="28"/>
        </w:rPr>
        <w:t xml:space="preserve"> (далее – электронная площадка), в соответствии с действующим законодательством.</w:t>
      </w:r>
    </w:p>
    <w:p w:rsidR="003B0E82" w:rsidRDefault="003B0E82" w:rsidP="003B0E82">
      <w:pPr>
        <w:spacing w:line="240" w:lineRule="auto"/>
        <w:ind w:firstLine="709"/>
        <w:jc w:val="both"/>
        <w:rPr>
          <w:sz w:val="28"/>
        </w:rPr>
      </w:pPr>
    </w:p>
    <w:p w:rsidR="003B0E82" w:rsidRDefault="003B0E82" w:rsidP="003B0E82">
      <w:pPr>
        <w:spacing w:line="240" w:lineRule="auto"/>
        <w:ind w:firstLine="709"/>
        <w:jc w:val="both"/>
        <w:rPr>
          <w:sz w:val="28"/>
        </w:rPr>
      </w:pPr>
      <w:r>
        <w:rPr>
          <w:b/>
          <w:sz w:val="28"/>
        </w:rPr>
        <w:t>Наименование</w:t>
      </w:r>
      <w:r>
        <w:rPr>
          <w:sz w:val="28"/>
        </w:rPr>
        <w:t>: администрация сельского поселения «Село Некрасовка» Хабаровского муниципального района Хабаровского края.</w:t>
      </w:r>
    </w:p>
    <w:p w:rsidR="003B0E82" w:rsidRDefault="003B0E82" w:rsidP="003B0E82">
      <w:pPr>
        <w:spacing w:line="240" w:lineRule="auto"/>
        <w:ind w:firstLine="709"/>
        <w:jc w:val="both"/>
        <w:rPr>
          <w:sz w:val="28"/>
        </w:rPr>
      </w:pPr>
      <w:r>
        <w:rPr>
          <w:b/>
          <w:sz w:val="28"/>
        </w:rPr>
        <w:t>Адрес</w:t>
      </w:r>
      <w:r>
        <w:rPr>
          <w:sz w:val="28"/>
        </w:rPr>
        <w:t>: 680507, Хабаровский край, Хабаровский район, с. Некрасовка, ул. Ленина, 20.</w:t>
      </w:r>
    </w:p>
    <w:p w:rsidR="003B0E82" w:rsidRDefault="003B0E82" w:rsidP="003B0E82">
      <w:pPr>
        <w:spacing w:line="240" w:lineRule="auto"/>
        <w:ind w:firstLine="709"/>
        <w:jc w:val="both"/>
        <w:rPr>
          <w:sz w:val="28"/>
        </w:rPr>
      </w:pPr>
      <w:r>
        <w:rPr>
          <w:b/>
          <w:sz w:val="28"/>
        </w:rPr>
        <w:t>Телефон</w:t>
      </w:r>
      <w:r>
        <w:rPr>
          <w:sz w:val="28"/>
        </w:rPr>
        <w:t>:  +7 (4212) 35-81-28.</w:t>
      </w:r>
    </w:p>
    <w:p w:rsidR="003B0E82" w:rsidRDefault="003B0E82" w:rsidP="003B0E82">
      <w:pPr>
        <w:spacing w:line="240" w:lineRule="auto"/>
        <w:ind w:firstLine="709"/>
        <w:jc w:val="both"/>
        <w:rPr>
          <w:sz w:val="28"/>
        </w:rPr>
      </w:pPr>
      <w:r>
        <w:rPr>
          <w:b/>
          <w:sz w:val="28"/>
        </w:rPr>
        <w:t>Адрес электронной почты (</w:t>
      </w:r>
      <w:proofErr w:type="spellStart"/>
      <w:r>
        <w:rPr>
          <w:b/>
          <w:sz w:val="28"/>
        </w:rPr>
        <w:t>e-mail</w:t>
      </w:r>
      <w:proofErr w:type="spellEnd"/>
      <w:r>
        <w:rPr>
          <w:b/>
          <w:sz w:val="28"/>
        </w:rPr>
        <w:t>)</w:t>
      </w:r>
      <w:r>
        <w:rPr>
          <w:sz w:val="28"/>
        </w:rPr>
        <w:t xml:space="preserve">: </w:t>
      </w:r>
      <w:hyperlink r:id="rId7" w:history="1">
        <w:r>
          <w:rPr>
            <w:sz w:val="28"/>
          </w:rPr>
          <w:t>nekrasovka.adm@yandex.ru</w:t>
        </w:r>
      </w:hyperlink>
      <w:r>
        <w:rPr>
          <w:sz w:val="28"/>
        </w:rPr>
        <w:t>.</w:t>
      </w:r>
    </w:p>
    <w:p w:rsidR="003B0E82" w:rsidRDefault="003B0E82" w:rsidP="003B0E82">
      <w:pPr>
        <w:spacing w:line="240" w:lineRule="auto"/>
        <w:ind w:firstLine="709"/>
        <w:jc w:val="both"/>
        <w:rPr>
          <w:sz w:val="28"/>
        </w:rPr>
      </w:pPr>
      <w:r>
        <w:rPr>
          <w:sz w:val="28"/>
        </w:rPr>
        <w:t>2.2. </w:t>
      </w:r>
      <w:proofErr w:type="gramStart"/>
      <w:r>
        <w:rPr>
          <w:sz w:val="28"/>
        </w:rPr>
        <w:t xml:space="preserve">Оператор электронной площадки – юридическое лицо, зарегистрированное на территории Российской Федерации, владеющее электронной площадкой, в том числе необходимыми для ее функционирования программно-аппаратными средствами, обеспечивающее </w:t>
      </w:r>
      <w:r>
        <w:rPr>
          <w:sz w:val="28"/>
        </w:rPr>
        <w:lastRenderedPageBreak/>
        <w:t>ее функционирование и включенное в перечень операторов электронных площадок, утвержденный Распоряжением Правительства Российской Федерации от 12.07.2018 № 1447-р «Об утверждении перечней операторов электронных площадок и специализированных электронных площадок, предусмотренных Федеральными законами от 05.04.2013 № 44-ФЗ, от 18.07.2011 № 223-ФЗ».</w:t>
      </w:r>
      <w:proofErr w:type="gramEnd"/>
    </w:p>
    <w:p w:rsidR="003B0E82" w:rsidRDefault="003B0E82" w:rsidP="003B0E82">
      <w:pPr>
        <w:spacing w:line="240" w:lineRule="auto"/>
        <w:ind w:firstLine="709"/>
        <w:jc w:val="both"/>
        <w:rPr>
          <w:sz w:val="28"/>
        </w:rPr>
      </w:pPr>
      <w:r>
        <w:rPr>
          <w:b/>
          <w:sz w:val="28"/>
        </w:rPr>
        <w:t>Наименование</w:t>
      </w:r>
      <w:r>
        <w:rPr>
          <w:sz w:val="28"/>
        </w:rPr>
        <w:t>: Общество с ограниченной ответственностью «РТС-тендер» (OOO «РТС-тендер»).</w:t>
      </w:r>
    </w:p>
    <w:p w:rsidR="003B0E82" w:rsidRDefault="003B0E82" w:rsidP="003B0E82">
      <w:pPr>
        <w:spacing w:line="240" w:lineRule="auto"/>
        <w:ind w:firstLine="709"/>
        <w:jc w:val="both"/>
        <w:rPr>
          <w:sz w:val="28"/>
        </w:rPr>
      </w:pPr>
      <w:r>
        <w:rPr>
          <w:b/>
          <w:sz w:val="28"/>
        </w:rPr>
        <w:t>Адрес сайта</w:t>
      </w:r>
      <w:r>
        <w:rPr>
          <w:sz w:val="28"/>
        </w:rPr>
        <w:t xml:space="preserve">: https://www.rts-tender.ru. </w:t>
      </w:r>
    </w:p>
    <w:p w:rsidR="003B0E82" w:rsidRDefault="003B0E82" w:rsidP="003B0E82">
      <w:pPr>
        <w:spacing w:line="240" w:lineRule="auto"/>
        <w:ind w:firstLine="709"/>
        <w:jc w:val="both"/>
        <w:rPr>
          <w:sz w:val="28"/>
        </w:rPr>
      </w:pPr>
      <w:r>
        <w:rPr>
          <w:sz w:val="28"/>
        </w:rPr>
        <w:t xml:space="preserve">2.3. </w:t>
      </w:r>
      <w:r>
        <w:rPr>
          <w:b/>
          <w:sz w:val="28"/>
        </w:rPr>
        <w:t>Предмет аукциона</w:t>
      </w:r>
      <w:r>
        <w:rPr>
          <w:sz w:val="28"/>
        </w:rPr>
        <w:t>: право на заключение договора аренды земельного участка с кадастровым номером 27:17:0302103:2748, расположенного по адресу: Хабаровский край, Хабаровский район, с. Некрасовка, 400 м. на северо-запад от дома № 20 по ул. Ленина.</w:t>
      </w:r>
    </w:p>
    <w:p w:rsidR="003B0E82" w:rsidRDefault="003B0E82" w:rsidP="003B0E82">
      <w:pPr>
        <w:pStyle w:val="2"/>
        <w:spacing w:after="0" w:line="240" w:lineRule="auto"/>
        <w:ind w:left="0" w:firstLine="708"/>
        <w:rPr>
          <w:sz w:val="28"/>
        </w:rPr>
      </w:pPr>
      <w:r>
        <w:rPr>
          <w:sz w:val="28"/>
        </w:rPr>
        <w:t>2.4. </w:t>
      </w:r>
      <w:r>
        <w:rPr>
          <w:b/>
          <w:sz w:val="28"/>
        </w:rPr>
        <w:t>Сведения о земельном участке</w:t>
      </w:r>
      <w:r>
        <w:rPr>
          <w:sz w:val="28"/>
        </w:rPr>
        <w:t>: Местоположение земельного участка: Хабаровский край, Хабаровский район, с. Некрасовка, 400 м. на северо-запад от дома № 20 по ул. Ленина.</w:t>
      </w:r>
    </w:p>
    <w:p w:rsidR="003B0E82" w:rsidRDefault="003B0E82" w:rsidP="003B0E82">
      <w:pPr>
        <w:pStyle w:val="2"/>
        <w:spacing w:after="0" w:line="240" w:lineRule="auto"/>
        <w:ind w:left="0" w:firstLine="708"/>
        <w:rPr>
          <w:sz w:val="28"/>
        </w:rPr>
      </w:pPr>
      <w:r>
        <w:rPr>
          <w:b/>
          <w:sz w:val="28"/>
        </w:rPr>
        <w:t>Площадь земельного участка</w:t>
      </w:r>
      <w:r>
        <w:rPr>
          <w:sz w:val="28"/>
        </w:rPr>
        <w:t xml:space="preserve"> – 25 073 кв. м. </w:t>
      </w:r>
    </w:p>
    <w:p w:rsidR="003B0E82" w:rsidRDefault="003B0E82" w:rsidP="003B0E82">
      <w:pPr>
        <w:pStyle w:val="2"/>
        <w:spacing w:after="0" w:line="240" w:lineRule="auto"/>
        <w:ind w:left="0" w:firstLine="708"/>
        <w:rPr>
          <w:sz w:val="28"/>
        </w:rPr>
      </w:pPr>
      <w:r>
        <w:rPr>
          <w:b/>
          <w:sz w:val="28"/>
        </w:rPr>
        <w:t>Кадастровый номер земельного участка</w:t>
      </w:r>
      <w:r>
        <w:rPr>
          <w:sz w:val="28"/>
        </w:rPr>
        <w:t>: 27:17:0302103:2748.</w:t>
      </w:r>
    </w:p>
    <w:p w:rsidR="003B0E82" w:rsidRDefault="003B0E82" w:rsidP="003B0E82">
      <w:pPr>
        <w:tabs>
          <w:tab w:val="left" w:pos="0"/>
        </w:tabs>
        <w:spacing w:line="240" w:lineRule="auto"/>
        <w:ind w:firstLine="709"/>
        <w:jc w:val="both"/>
        <w:rPr>
          <w:sz w:val="28"/>
        </w:rPr>
      </w:pPr>
      <w:r>
        <w:rPr>
          <w:b/>
          <w:sz w:val="28"/>
        </w:rPr>
        <w:t>Категория земель</w:t>
      </w:r>
      <w:r>
        <w:rPr>
          <w:sz w:val="28"/>
        </w:rPr>
        <w:t xml:space="preserve">: земли населенных пунктов. </w:t>
      </w:r>
    </w:p>
    <w:p w:rsidR="003B0E82" w:rsidRDefault="003B0E82" w:rsidP="003B0E82">
      <w:pPr>
        <w:tabs>
          <w:tab w:val="left" w:pos="0"/>
        </w:tabs>
        <w:spacing w:line="240" w:lineRule="auto"/>
        <w:ind w:firstLine="709"/>
        <w:jc w:val="both"/>
        <w:rPr>
          <w:sz w:val="28"/>
        </w:rPr>
      </w:pPr>
      <w:r>
        <w:rPr>
          <w:b/>
          <w:sz w:val="28"/>
        </w:rPr>
        <w:t>Вид разрешенного использования земельного участка</w:t>
      </w:r>
      <w:r>
        <w:rPr>
          <w:sz w:val="28"/>
        </w:rPr>
        <w:t>: отдых (рекреация).</w:t>
      </w:r>
    </w:p>
    <w:p w:rsidR="003B0E82" w:rsidRDefault="003B0E82" w:rsidP="003B0E82">
      <w:pPr>
        <w:tabs>
          <w:tab w:val="left" w:pos="0"/>
        </w:tabs>
        <w:spacing w:line="240" w:lineRule="auto"/>
        <w:ind w:firstLine="709"/>
        <w:jc w:val="both"/>
        <w:rPr>
          <w:sz w:val="28"/>
        </w:rPr>
      </w:pPr>
      <w:r>
        <w:rPr>
          <w:b/>
          <w:sz w:val="28"/>
        </w:rPr>
        <w:t>Зона градостроительного использования</w:t>
      </w:r>
      <w:r>
        <w:rPr>
          <w:sz w:val="28"/>
        </w:rPr>
        <w:t xml:space="preserve">: </w:t>
      </w:r>
      <w:proofErr w:type="gramStart"/>
      <w:r>
        <w:rPr>
          <w:sz w:val="28"/>
        </w:rPr>
        <w:t>Р</w:t>
      </w:r>
      <w:proofErr w:type="gramEnd"/>
      <w:r>
        <w:rPr>
          <w:sz w:val="28"/>
        </w:rPr>
        <w:t xml:space="preserve"> – зона рекреационного назначения и отдыха.</w:t>
      </w:r>
    </w:p>
    <w:p w:rsidR="003B0E82" w:rsidRDefault="003B0E82" w:rsidP="003B0E82">
      <w:pPr>
        <w:tabs>
          <w:tab w:val="left" w:pos="0"/>
        </w:tabs>
        <w:spacing w:line="240" w:lineRule="auto"/>
        <w:ind w:firstLine="709"/>
        <w:jc w:val="both"/>
        <w:rPr>
          <w:sz w:val="28"/>
        </w:rPr>
      </w:pPr>
      <w:r>
        <w:rPr>
          <w:b/>
          <w:sz w:val="28"/>
        </w:rPr>
        <w:t>Обременения земельного участка</w:t>
      </w:r>
      <w:r>
        <w:rPr>
          <w:sz w:val="28"/>
        </w:rPr>
        <w:t>: земельный участок не обременен правами третьих лиц, в залоге, в споре и под арестом не состоит.</w:t>
      </w:r>
    </w:p>
    <w:p w:rsidR="003B0E82" w:rsidRDefault="003B0E82" w:rsidP="003B0E82">
      <w:pPr>
        <w:tabs>
          <w:tab w:val="left" w:pos="0"/>
        </w:tabs>
        <w:spacing w:line="240" w:lineRule="auto"/>
        <w:ind w:firstLine="709"/>
        <w:jc w:val="both"/>
        <w:rPr>
          <w:sz w:val="28"/>
        </w:rPr>
      </w:pPr>
      <w:r>
        <w:rPr>
          <w:sz w:val="28"/>
        </w:rPr>
        <w:t xml:space="preserve">Имеются ограничения прав на земельный участок, предусмотренные статьей 56 Земельного кодекса Российской Федерации; срок действия: </w:t>
      </w:r>
      <w:proofErr w:type="spellStart"/>
      <w:r>
        <w:rPr>
          <w:sz w:val="28"/>
        </w:rPr>
        <w:t>c</w:t>
      </w:r>
      <w:proofErr w:type="spellEnd"/>
      <w:r>
        <w:rPr>
          <w:sz w:val="28"/>
        </w:rPr>
        <w:t xml:space="preserve"> 07.06.2022; реквизиты документа-основания: приказ "Об установлении границ зон затопления, подтопления водами р. Малая Сита на территории с. Некрасовка на территории Хабаровского муниципального района Хабаровского края" от 23.05.2022 № 149 выдан: Амурское бассейновое водное управление Федерального агентства водных ресурсов. Вид ограничения (обременения): ограничения прав на земельный участок, предусмотренные статьей 56 Земельного кодекса Российской Федерации; срок действия: </w:t>
      </w:r>
      <w:proofErr w:type="spellStart"/>
      <w:r>
        <w:rPr>
          <w:sz w:val="28"/>
        </w:rPr>
        <w:t>c</w:t>
      </w:r>
      <w:proofErr w:type="spellEnd"/>
      <w:r>
        <w:rPr>
          <w:sz w:val="28"/>
        </w:rPr>
        <w:t xml:space="preserve"> 07.06.2022; реквизиты документа-основания: приказ "Об установлении границ зон затопления, подтопления водами р. Малая Сита на территории с. Некрасовка на территории Хабаровского муниципального района Хабаровского края" от 23.05.2022 № 149 выдан: Амурское бассейновое водное управление Федерального агентства водных ресурсов. Вид ограничения (обременения): ограничения прав на земельный участок, предусмотренные статьей 56 Земельного кодекса Российской Федерации; срок действия: </w:t>
      </w:r>
      <w:proofErr w:type="spellStart"/>
      <w:r>
        <w:rPr>
          <w:sz w:val="28"/>
        </w:rPr>
        <w:t>c</w:t>
      </w:r>
      <w:proofErr w:type="spellEnd"/>
      <w:r>
        <w:rPr>
          <w:sz w:val="28"/>
        </w:rPr>
        <w:t xml:space="preserve"> 08.06.2022; реквизиты документа-основания: приказ "Об установлении границ зон затопления, подтопления водами р. Малая Сита на территории с. Некрасовка на территории Хабаровского муниципального района Хабаровского края" от 23.05.2022 № 149 выдан: Амурское </w:t>
      </w:r>
      <w:r>
        <w:rPr>
          <w:sz w:val="28"/>
        </w:rPr>
        <w:lastRenderedPageBreak/>
        <w:t xml:space="preserve">бассейновое водное управление Федерального агентства водных ресурсов. Вид ограничения (обременения): ограничения прав на земельный участок, предусмотренные статьей 56 Земельного кодекса Российской Федерации; срок действия: </w:t>
      </w:r>
      <w:proofErr w:type="spellStart"/>
      <w:r>
        <w:rPr>
          <w:sz w:val="28"/>
        </w:rPr>
        <w:t>c</w:t>
      </w:r>
      <w:proofErr w:type="spellEnd"/>
      <w:r>
        <w:rPr>
          <w:sz w:val="28"/>
        </w:rPr>
        <w:t xml:space="preserve"> 08.06.2022; реквизиты документа-основания: приказ "Об установлении границ зон затопления, подтопления водами р. Малая Сита на территории с. Некрасовка на территории Хабаровского муниципального района Хабаровского края" от 23.05.2022 № 149 выдан: Амурское бассейновое водное управление Федерального агентства водных ресурсов. Вид ограничения (обременения): ограничения прав на земельный участок, предусмотренные статьей 56 Земельного кодекса Российской Федерации; срок действия: </w:t>
      </w:r>
      <w:proofErr w:type="spellStart"/>
      <w:r>
        <w:rPr>
          <w:sz w:val="28"/>
        </w:rPr>
        <w:t>c</w:t>
      </w:r>
      <w:proofErr w:type="spellEnd"/>
      <w:r>
        <w:rPr>
          <w:sz w:val="28"/>
        </w:rPr>
        <w:t xml:space="preserve"> 28.06.2024; реквизиты документа-основания: приказ "Об утверждении графического описания местоположения границ минимальных расстояний до магистрального газопровода "Газопровод-отвод к ГРС-1 </w:t>
      </w:r>
      <w:proofErr w:type="gramStart"/>
      <w:r>
        <w:rPr>
          <w:sz w:val="28"/>
        </w:rPr>
        <w:t>с</w:t>
      </w:r>
      <w:proofErr w:type="gramEnd"/>
      <w:r>
        <w:rPr>
          <w:sz w:val="28"/>
        </w:rPr>
        <w:t xml:space="preserve">. </w:t>
      </w:r>
      <w:proofErr w:type="gramStart"/>
      <w:r>
        <w:rPr>
          <w:sz w:val="28"/>
        </w:rPr>
        <w:t>Ильинка</w:t>
      </w:r>
      <w:proofErr w:type="gramEnd"/>
      <w:r>
        <w:rPr>
          <w:sz w:val="28"/>
        </w:rPr>
        <w:t xml:space="preserve">" и перечня координат характерных точек этих границ" от 02.05.2024 № 410 выдан: Министерство энергетики Российской Федерации. Вид ограничения (обременения): ограничения прав на земельный участок, предусмотренные статьей 56 Земельного кодекса Российской Федерации; срок действия: </w:t>
      </w:r>
      <w:proofErr w:type="spellStart"/>
      <w:r>
        <w:rPr>
          <w:sz w:val="28"/>
        </w:rPr>
        <w:t>c</w:t>
      </w:r>
      <w:proofErr w:type="spellEnd"/>
      <w:r>
        <w:rPr>
          <w:sz w:val="28"/>
        </w:rPr>
        <w:t xml:space="preserve"> 13.09.2024; реквизиты документа-основания: текстовое и графическое описание местоположения границ территории: "Зона минимальных расстояний до магистрального газопровода "Газопровод-отвод к ГРС-1 </w:t>
      </w:r>
      <w:proofErr w:type="gramStart"/>
      <w:r>
        <w:rPr>
          <w:sz w:val="28"/>
        </w:rPr>
        <w:t>с</w:t>
      </w:r>
      <w:proofErr w:type="gramEnd"/>
      <w:r>
        <w:rPr>
          <w:sz w:val="28"/>
        </w:rPr>
        <w:t xml:space="preserve">. </w:t>
      </w:r>
      <w:proofErr w:type="gramStart"/>
      <w:r>
        <w:rPr>
          <w:sz w:val="28"/>
        </w:rPr>
        <w:t>Ильинка</w:t>
      </w:r>
      <w:proofErr w:type="gramEnd"/>
      <w:r>
        <w:rPr>
          <w:sz w:val="28"/>
        </w:rPr>
        <w:t>" от 12.08.2024 № б/</w:t>
      </w:r>
      <w:proofErr w:type="spellStart"/>
      <w:r>
        <w:rPr>
          <w:sz w:val="28"/>
        </w:rPr>
        <w:t>н</w:t>
      </w:r>
      <w:proofErr w:type="spellEnd"/>
      <w:r>
        <w:rPr>
          <w:sz w:val="28"/>
        </w:rPr>
        <w:t>; решение суда от 02.07.2024 № А73-6028/2024.</w:t>
      </w:r>
    </w:p>
    <w:p w:rsidR="003B0E82" w:rsidRDefault="003B0E82" w:rsidP="003B0E82">
      <w:pPr>
        <w:tabs>
          <w:tab w:val="left" w:pos="0"/>
        </w:tabs>
        <w:spacing w:line="240" w:lineRule="auto"/>
        <w:ind w:firstLine="709"/>
        <w:jc w:val="both"/>
        <w:rPr>
          <w:sz w:val="28"/>
        </w:rPr>
      </w:pPr>
      <w:r>
        <w:rPr>
          <w:b/>
          <w:sz w:val="28"/>
        </w:rPr>
        <w:t>Сведения о правах на земельный участок</w:t>
      </w:r>
      <w:r>
        <w:rPr>
          <w:sz w:val="28"/>
        </w:rPr>
        <w:t>: муниципальная собственность (выписка из Единого государственного реестра недвижимости об объекте недвижимости).</w:t>
      </w:r>
    </w:p>
    <w:p w:rsidR="003B0E82" w:rsidRDefault="003B0E82" w:rsidP="003B0E82">
      <w:pPr>
        <w:tabs>
          <w:tab w:val="left" w:pos="0"/>
        </w:tabs>
        <w:spacing w:line="240" w:lineRule="auto"/>
        <w:ind w:firstLine="709"/>
        <w:jc w:val="both"/>
        <w:rPr>
          <w:sz w:val="28"/>
        </w:rPr>
      </w:pPr>
      <w:r>
        <w:rPr>
          <w:b/>
          <w:sz w:val="28"/>
        </w:rPr>
        <w:t>Особые условия использования территории</w:t>
      </w:r>
      <w:r>
        <w:rPr>
          <w:sz w:val="28"/>
        </w:rPr>
        <w:t xml:space="preserve">: </w:t>
      </w:r>
    </w:p>
    <w:p w:rsidR="003B0E82" w:rsidRDefault="003B0E82" w:rsidP="003B0E82">
      <w:pPr>
        <w:tabs>
          <w:tab w:val="left" w:pos="0"/>
        </w:tabs>
        <w:spacing w:line="240" w:lineRule="auto"/>
        <w:ind w:firstLine="709"/>
        <w:jc w:val="both"/>
        <w:rPr>
          <w:sz w:val="28"/>
        </w:rPr>
      </w:pPr>
      <w:r>
        <w:rPr>
          <w:sz w:val="28"/>
        </w:rPr>
        <w:t xml:space="preserve">Предельные параметры разрешенного строительства: максимум – пять этажей, минимальные отступы от границ земельного участка – 3 м., максимальный процент застройки земельного участка – 30% (в соответствии с Правилами землепользования и застройки сельского поселения «Село Некрасовка»). </w:t>
      </w:r>
    </w:p>
    <w:p w:rsidR="003B0E82" w:rsidRDefault="003B0E82" w:rsidP="003B0E82">
      <w:pPr>
        <w:pStyle w:val="a9"/>
        <w:ind w:firstLine="709"/>
        <w:rPr>
          <w:sz w:val="30"/>
        </w:rPr>
      </w:pPr>
      <w:r>
        <w:rPr>
          <w:sz w:val="28"/>
        </w:rPr>
        <w:t xml:space="preserve">В соответствии с п.1 ч.3 ст. 67.1 Водного Кодекса РФ, в </w:t>
      </w:r>
      <w:r>
        <w:rPr>
          <w:sz w:val="30"/>
        </w:rPr>
        <w:t>границах зон затопления, подтопления запрещается  строительство объектов капитального строительства, не обеспеченных сооружениями и (или) методами инженерной защиты территорий и объектов от негативного воздействия вод.</w:t>
      </w:r>
    </w:p>
    <w:p w:rsidR="003B0E82" w:rsidRDefault="003B0E82" w:rsidP="003B0E82">
      <w:pPr>
        <w:pStyle w:val="a9"/>
        <w:ind w:firstLine="709"/>
        <w:rPr>
          <w:sz w:val="30"/>
          <w:highlight w:val="white"/>
        </w:rPr>
      </w:pPr>
      <w:r>
        <w:rPr>
          <w:sz w:val="30"/>
          <w:highlight w:val="white"/>
        </w:rPr>
        <w:t xml:space="preserve">По части участка проходит охранная зона газопровода. </w:t>
      </w:r>
      <w:proofErr w:type="gramStart"/>
      <w:r>
        <w:rPr>
          <w:sz w:val="30"/>
          <w:highlight w:val="white"/>
        </w:rPr>
        <w:t xml:space="preserve">На основании «Правил охраны магистральных газопроводов», утвержденных Постановлением Госгортехнадзора России от 22.04.1992 №9, в охранных зонах газопровода, без письменного разрешения эксплуатирующей газопровод организации, запрещается: возводить любые постройки и сооружения; складировать корма, удобрения и </w:t>
      </w:r>
      <w:r>
        <w:rPr>
          <w:sz w:val="30"/>
          <w:highlight w:val="white"/>
        </w:rPr>
        <w:lastRenderedPageBreak/>
        <w:t>материалы, содержать скот; сооружать проезды и переезды через трассы газопроводов, устраивать стоянки автомобильного транспорта, тракторов и механизмов, размещать сады и огороды;</w:t>
      </w:r>
      <w:proofErr w:type="gramEnd"/>
      <w:r>
        <w:rPr>
          <w:sz w:val="30"/>
          <w:highlight w:val="white"/>
        </w:rPr>
        <w:t xml:space="preserve"> производить мелиоративные земляные работы, сооружать оросительные и осушительные системы; производить всякого рода открытые и подземные, горные строительные, монтажные и взрывные работы, планировку грунта; производить геолого-съемочные, поисковые, геодезические и другие изыскательные работы, связанные с устройством скважин, шурфов и взятием проб грунта. Данную охранную зону можно увидеть на ПКК на сайте </w:t>
      </w:r>
      <w:hyperlink r:id="rId8" w:history="1">
        <w:r>
          <w:rPr>
            <w:rStyle w:val="a7"/>
            <w:sz w:val="30"/>
            <w:highlight w:val="white"/>
          </w:rPr>
          <w:t>https://nspd.gov.ru</w:t>
        </w:r>
      </w:hyperlink>
      <w:r>
        <w:rPr>
          <w:sz w:val="30"/>
          <w:highlight w:val="white"/>
        </w:rPr>
        <w:t>.</w:t>
      </w:r>
    </w:p>
    <w:p w:rsidR="003B0E82" w:rsidRDefault="003B0E82" w:rsidP="003B0E82">
      <w:pPr>
        <w:pStyle w:val="a3"/>
        <w:spacing w:line="240" w:lineRule="auto"/>
        <w:ind w:left="0" w:firstLine="708"/>
        <w:rPr>
          <w:b/>
          <w:spacing w:val="1"/>
        </w:rPr>
      </w:pPr>
      <w:r>
        <w:rPr>
          <w:b/>
          <w:spacing w:val="1"/>
        </w:rPr>
        <w:t xml:space="preserve">Информация об условиях подключения (технологического присоединения) к сетям инженерно-технического обеспечения: </w:t>
      </w:r>
      <w:r>
        <w:rPr>
          <w:spacing w:val="1"/>
        </w:rPr>
        <w:t>имеется возможность подключения к водоснабжению и электричеству.</w:t>
      </w:r>
    </w:p>
    <w:p w:rsidR="003B0E82" w:rsidRDefault="003B0E82" w:rsidP="003B0E82">
      <w:pPr>
        <w:tabs>
          <w:tab w:val="left" w:pos="0"/>
        </w:tabs>
        <w:spacing w:line="240" w:lineRule="auto"/>
        <w:jc w:val="both"/>
        <w:rPr>
          <w:sz w:val="28"/>
        </w:rPr>
      </w:pPr>
      <w:r>
        <w:rPr>
          <w:sz w:val="28"/>
        </w:rPr>
        <w:tab/>
        <w:t>Настоящая информация об условиях подключения (технологического присоединения) к сетям инженерно-технического обеспечения подлежит уточнению на стадии проектирования капитальных объектов на застраиваемом земельном участке.</w:t>
      </w:r>
    </w:p>
    <w:p w:rsidR="003B0E82" w:rsidRDefault="003B0E82" w:rsidP="003B0E82">
      <w:pPr>
        <w:tabs>
          <w:tab w:val="left" w:pos="0"/>
        </w:tabs>
        <w:spacing w:line="240" w:lineRule="auto"/>
        <w:ind w:left="14" w:firstLine="709"/>
        <w:jc w:val="both"/>
        <w:rPr>
          <w:sz w:val="28"/>
        </w:rPr>
      </w:pPr>
      <w:r>
        <w:rPr>
          <w:sz w:val="28"/>
        </w:rPr>
        <w:t>Технические условия на подключение проектируемого/построенного объекта к сетям Арендатор земельного участка получает самостоятельно.</w:t>
      </w:r>
    </w:p>
    <w:p w:rsidR="003B0E82" w:rsidRDefault="003B0E82" w:rsidP="003B0E82">
      <w:pPr>
        <w:spacing w:line="240" w:lineRule="auto"/>
        <w:ind w:left="14" w:firstLine="709"/>
        <w:jc w:val="both"/>
        <w:rPr>
          <w:sz w:val="28"/>
        </w:rPr>
      </w:pPr>
      <w:r>
        <w:rPr>
          <w:b/>
          <w:sz w:val="28"/>
        </w:rPr>
        <w:t>Информация инженерной и транспортной доступности</w:t>
      </w:r>
      <w:r>
        <w:rPr>
          <w:sz w:val="28"/>
        </w:rPr>
        <w:t>: Транспортная инфраструктура данного района развита, имеется подъезд. Инженерная инфраструктура данного района развита.</w:t>
      </w:r>
    </w:p>
    <w:p w:rsidR="003B0E82" w:rsidRDefault="003B0E82" w:rsidP="003B0E82">
      <w:pPr>
        <w:pStyle w:val="a3"/>
        <w:spacing w:line="240" w:lineRule="auto"/>
        <w:ind w:left="14" w:firstLine="709"/>
      </w:pPr>
      <w:r>
        <w:t>2.5. </w:t>
      </w:r>
      <w:r>
        <w:rPr>
          <w:b/>
        </w:rPr>
        <w:t>Начальная цена предмета аукциона</w:t>
      </w:r>
      <w:r>
        <w:t xml:space="preserve"> устанавливается в размере ежегодной арендной платы, которая определена по результатам оценки ООО «Бюро консалтинговых услуг» (отчет об оценке № 168-2025 от 25.07.2025г.) и составляет – </w:t>
      </w:r>
      <w:r>
        <w:rPr>
          <w:b/>
        </w:rPr>
        <w:t xml:space="preserve">992 891 (девятьсот девяносто две тысячи восемьсот девяносто </w:t>
      </w:r>
      <w:proofErr w:type="gramStart"/>
      <w:r>
        <w:rPr>
          <w:b/>
        </w:rPr>
        <w:t>один</w:t>
      </w:r>
      <w:r>
        <w:t xml:space="preserve">) </w:t>
      </w:r>
      <w:proofErr w:type="gramEnd"/>
      <w:r>
        <w:t>рубль, НДС не облагается.</w:t>
      </w:r>
    </w:p>
    <w:p w:rsidR="003B0E82" w:rsidRDefault="003B0E82" w:rsidP="003B0E82">
      <w:pPr>
        <w:spacing w:line="240" w:lineRule="auto"/>
        <w:ind w:left="14" w:firstLine="709"/>
        <w:jc w:val="both"/>
        <w:rPr>
          <w:sz w:val="28"/>
        </w:rPr>
      </w:pPr>
      <w:r>
        <w:rPr>
          <w:b/>
          <w:sz w:val="28"/>
        </w:rPr>
        <w:t>Шаг аукциона</w:t>
      </w:r>
      <w:r>
        <w:rPr>
          <w:sz w:val="28"/>
        </w:rPr>
        <w:t xml:space="preserve">: (в пределах 3% от начальной цены предмета аукциона):  </w:t>
      </w:r>
      <w:r>
        <w:rPr>
          <w:b/>
          <w:sz w:val="28"/>
        </w:rPr>
        <w:t>29 786 (двадцать девять тысяч семьсот восемьдесят шесть</w:t>
      </w:r>
      <w:r>
        <w:rPr>
          <w:sz w:val="28"/>
        </w:rPr>
        <w:t>) рублей.</w:t>
      </w:r>
    </w:p>
    <w:p w:rsidR="003B0E82" w:rsidRDefault="003B0E82" w:rsidP="003B0E82">
      <w:pPr>
        <w:spacing w:line="240" w:lineRule="auto"/>
        <w:ind w:left="14" w:firstLine="709"/>
        <w:jc w:val="both"/>
        <w:rPr>
          <w:sz w:val="28"/>
        </w:rPr>
      </w:pPr>
      <w:r>
        <w:rPr>
          <w:b/>
          <w:sz w:val="28"/>
        </w:rPr>
        <w:t>Размер задатка</w:t>
      </w:r>
      <w:r>
        <w:rPr>
          <w:sz w:val="28"/>
        </w:rPr>
        <w:t xml:space="preserve"> для участия в аукционе по Объекту аукциона (10% от начальной цены предмета аукциона): </w:t>
      </w:r>
      <w:r>
        <w:rPr>
          <w:b/>
          <w:sz w:val="28"/>
        </w:rPr>
        <w:t>99 289 (Девяносто девять тысяч двести восемьдесят девять</w:t>
      </w:r>
      <w:r>
        <w:rPr>
          <w:sz w:val="28"/>
        </w:rPr>
        <w:t>) рублей,</w:t>
      </w:r>
    </w:p>
    <w:p w:rsidR="003B0E82" w:rsidRDefault="003B0E82" w:rsidP="003B0E82">
      <w:pPr>
        <w:spacing w:line="240" w:lineRule="auto"/>
        <w:ind w:firstLine="709"/>
        <w:jc w:val="both"/>
        <w:rPr>
          <w:sz w:val="28"/>
        </w:rPr>
      </w:pPr>
      <w:r>
        <w:rPr>
          <w:b/>
          <w:sz w:val="28"/>
        </w:rPr>
        <w:t>Срок аренды земельного участка</w:t>
      </w:r>
      <w:r>
        <w:rPr>
          <w:sz w:val="28"/>
        </w:rPr>
        <w:t>: 10 лет.</w:t>
      </w:r>
    </w:p>
    <w:p w:rsidR="003B0E82" w:rsidRDefault="003B0E82" w:rsidP="003B0E82">
      <w:pPr>
        <w:spacing w:line="240" w:lineRule="auto"/>
        <w:ind w:left="14" w:firstLine="709"/>
        <w:jc w:val="both"/>
        <w:rPr>
          <w:sz w:val="28"/>
        </w:rPr>
      </w:pPr>
      <w:r>
        <w:rPr>
          <w:sz w:val="28"/>
        </w:rPr>
        <w:t>2.6.</w:t>
      </w:r>
      <w:r>
        <w:rPr>
          <w:b/>
          <w:sz w:val="28"/>
        </w:rPr>
        <w:t xml:space="preserve"> Место приема Заявок</w:t>
      </w:r>
      <w:r>
        <w:rPr>
          <w:sz w:val="28"/>
        </w:rPr>
        <w:t xml:space="preserve"> на участие в аукционе (далее по тексту - Заявки): электронная площадка OOO «РТС-тендер».</w:t>
      </w:r>
    </w:p>
    <w:p w:rsidR="003B0E82" w:rsidRDefault="003B0E82" w:rsidP="003B0E82">
      <w:pPr>
        <w:spacing w:line="240" w:lineRule="auto"/>
        <w:ind w:left="14" w:firstLine="709"/>
        <w:jc w:val="both"/>
        <w:rPr>
          <w:sz w:val="28"/>
        </w:rPr>
      </w:pPr>
      <w:r>
        <w:rPr>
          <w:sz w:val="28"/>
        </w:rPr>
        <w:t xml:space="preserve">2.7. </w:t>
      </w:r>
      <w:r>
        <w:rPr>
          <w:b/>
          <w:sz w:val="28"/>
        </w:rPr>
        <w:t>Дата и время начала приема Заявок</w:t>
      </w:r>
      <w:r>
        <w:rPr>
          <w:sz w:val="28"/>
        </w:rPr>
        <w:t>: 7 февраля 2026 года в 09 час. 00 мин.</w:t>
      </w:r>
    </w:p>
    <w:p w:rsidR="003B0E82" w:rsidRDefault="003B0E82" w:rsidP="003B0E82">
      <w:pPr>
        <w:spacing w:line="240" w:lineRule="auto"/>
        <w:ind w:left="14" w:firstLine="709"/>
        <w:jc w:val="both"/>
        <w:rPr>
          <w:sz w:val="28"/>
        </w:rPr>
      </w:pPr>
      <w:r>
        <w:rPr>
          <w:sz w:val="28"/>
        </w:rPr>
        <w:t>Здесь и далее время местное.</w:t>
      </w:r>
    </w:p>
    <w:p w:rsidR="003B0E82" w:rsidRDefault="003B0E82" w:rsidP="003B0E82">
      <w:pPr>
        <w:spacing w:line="240" w:lineRule="auto"/>
        <w:ind w:left="14" w:firstLine="709"/>
        <w:jc w:val="both"/>
        <w:rPr>
          <w:sz w:val="28"/>
        </w:rPr>
      </w:pPr>
      <w:r>
        <w:rPr>
          <w:sz w:val="28"/>
        </w:rPr>
        <w:t>Прием Заявок осуществляется круглосуточно.</w:t>
      </w:r>
    </w:p>
    <w:p w:rsidR="003B0E82" w:rsidRDefault="003B0E82" w:rsidP="003B0E82">
      <w:pPr>
        <w:spacing w:line="240" w:lineRule="auto"/>
        <w:ind w:left="14" w:firstLine="709"/>
        <w:jc w:val="both"/>
        <w:rPr>
          <w:sz w:val="28"/>
        </w:rPr>
      </w:pPr>
      <w:r>
        <w:rPr>
          <w:sz w:val="28"/>
        </w:rPr>
        <w:t xml:space="preserve">2.8. </w:t>
      </w:r>
      <w:r>
        <w:rPr>
          <w:b/>
          <w:sz w:val="28"/>
        </w:rPr>
        <w:t>Дата и время окончания срока приема Заявок</w:t>
      </w:r>
      <w:r>
        <w:rPr>
          <w:sz w:val="28"/>
        </w:rPr>
        <w:t>: 24 февраля 2026 года в 09 час. 00 мин.</w:t>
      </w:r>
    </w:p>
    <w:p w:rsidR="003B0E82" w:rsidRDefault="003B0E82" w:rsidP="003B0E82">
      <w:pPr>
        <w:spacing w:line="240" w:lineRule="auto"/>
        <w:ind w:left="14" w:firstLine="709"/>
        <w:jc w:val="both"/>
        <w:rPr>
          <w:sz w:val="28"/>
        </w:rPr>
      </w:pPr>
      <w:r>
        <w:rPr>
          <w:sz w:val="28"/>
        </w:rPr>
        <w:t xml:space="preserve">2.9. </w:t>
      </w:r>
      <w:r>
        <w:rPr>
          <w:b/>
          <w:sz w:val="28"/>
        </w:rPr>
        <w:t>Дата рассмотрения Заявок</w:t>
      </w:r>
      <w:r>
        <w:rPr>
          <w:sz w:val="28"/>
        </w:rPr>
        <w:t>:  25 февраля 2025 года.</w:t>
      </w:r>
    </w:p>
    <w:p w:rsidR="003B0E82" w:rsidRDefault="003B0E82" w:rsidP="003B0E82">
      <w:pPr>
        <w:spacing w:line="240" w:lineRule="auto"/>
        <w:ind w:left="14" w:firstLine="709"/>
        <w:jc w:val="both"/>
        <w:rPr>
          <w:sz w:val="28"/>
        </w:rPr>
      </w:pPr>
      <w:r>
        <w:rPr>
          <w:sz w:val="28"/>
        </w:rPr>
        <w:lastRenderedPageBreak/>
        <w:t xml:space="preserve">2.10. </w:t>
      </w:r>
      <w:r>
        <w:rPr>
          <w:b/>
          <w:sz w:val="28"/>
        </w:rPr>
        <w:t>Место проведения аукциона</w:t>
      </w:r>
      <w:r>
        <w:rPr>
          <w:sz w:val="28"/>
        </w:rPr>
        <w:t xml:space="preserve">: электронная площадка OOO «РТС-тендер». </w:t>
      </w:r>
    </w:p>
    <w:p w:rsidR="003B0E82" w:rsidRDefault="003B0E82" w:rsidP="003B0E82">
      <w:pPr>
        <w:spacing w:line="240" w:lineRule="auto"/>
        <w:ind w:left="14" w:firstLine="709"/>
        <w:jc w:val="both"/>
        <w:rPr>
          <w:sz w:val="28"/>
        </w:rPr>
      </w:pPr>
      <w:r>
        <w:rPr>
          <w:sz w:val="28"/>
        </w:rPr>
        <w:t>Адрес сайта: https://www.rts-tender.ru.</w:t>
      </w:r>
    </w:p>
    <w:p w:rsidR="003B0E82" w:rsidRDefault="003B0E82" w:rsidP="003B0E82">
      <w:pPr>
        <w:spacing w:line="240" w:lineRule="auto"/>
        <w:ind w:left="14" w:firstLine="709"/>
        <w:jc w:val="both"/>
        <w:rPr>
          <w:sz w:val="28"/>
        </w:rPr>
      </w:pPr>
      <w:r>
        <w:rPr>
          <w:sz w:val="28"/>
        </w:rPr>
        <w:t xml:space="preserve">2.11. </w:t>
      </w:r>
      <w:r>
        <w:rPr>
          <w:b/>
          <w:sz w:val="28"/>
        </w:rPr>
        <w:t>Дата и время начала проведения аукциона</w:t>
      </w:r>
      <w:r>
        <w:rPr>
          <w:sz w:val="28"/>
        </w:rPr>
        <w:t xml:space="preserve">: 25 февраля 2025 года в 10 час. 00 мин.              </w:t>
      </w:r>
    </w:p>
    <w:p w:rsidR="003B0E82" w:rsidRDefault="003B0E82" w:rsidP="003B0E82">
      <w:pPr>
        <w:spacing w:line="240" w:lineRule="auto"/>
        <w:jc w:val="both"/>
        <w:rPr>
          <w:sz w:val="28"/>
        </w:rPr>
      </w:pPr>
    </w:p>
    <w:p w:rsidR="003B0E82" w:rsidRDefault="003B0E82" w:rsidP="003B0E82">
      <w:pPr>
        <w:spacing w:line="240" w:lineRule="auto"/>
        <w:ind w:firstLine="709"/>
        <w:jc w:val="center"/>
        <w:rPr>
          <w:sz w:val="28"/>
        </w:rPr>
      </w:pPr>
      <w:r>
        <w:rPr>
          <w:sz w:val="28"/>
        </w:rPr>
        <w:t>3. Информационное обеспечение аукциона</w:t>
      </w:r>
    </w:p>
    <w:p w:rsidR="003B0E82" w:rsidRDefault="003B0E82" w:rsidP="003B0E82">
      <w:pPr>
        <w:spacing w:line="240" w:lineRule="auto"/>
        <w:ind w:firstLine="709"/>
        <w:jc w:val="both"/>
        <w:rPr>
          <w:sz w:val="28"/>
        </w:rPr>
      </w:pPr>
    </w:p>
    <w:p w:rsidR="003B0E82" w:rsidRDefault="003B0E82" w:rsidP="003B0E82">
      <w:pPr>
        <w:spacing w:line="240" w:lineRule="auto"/>
        <w:ind w:left="14" w:firstLine="709"/>
        <w:jc w:val="both"/>
        <w:rPr>
          <w:sz w:val="28"/>
        </w:rPr>
      </w:pPr>
      <w:r>
        <w:rPr>
          <w:sz w:val="28"/>
        </w:rPr>
        <w:t>3.1. Извещение о проведен</w:t>
      </w:r>
      <w:proofErr w:type="gramStart"/>
      <w:r>
        <w:rPr>
          <w:sz w:val="28"/>
        </w:rPr>
        <w:t>ии ау</w:t>
      </w:r>
      <w:proofErr w:type="gramEnd"/>
      <w:r>
        <w:rPr>
          <w:sz w:val="28"/>
        </w:rPr>
        <w:t>кциона (далее по тексту - Извещение) размещается на Официальном сайте Торгов и на электронной площадке: https://www.rts-tender.ru.</w:t>
      </w:r>
    </w:p>
    <w:p w:rsidR="003B0E82" w:rsidRDefault="003B0E82" w:rsidP="003B0E82">
      <w:pPr>
        <w:spacing w:line="240" w:lineRule="auto"/>
        <w:ind w:left="14" w:firstLine="709"/>
        <w:jc w:val="both"/>
        <w:rPr>
          <w:sz w:val="28"/>
        </w:rPr>
      </w:pPr>
      <w:r>
        <w:rPr>
          <w:sz w:val="28"/>
        </w:rPr>
        <w:t>Извещение публикуется в информационно-телекоммуникационной сети «Интернет» на официальном сайте сельского поселения «Село Некрасовка» https://nekrasovkaadm.ru/.</w:t>
      </w:r>
    </w:p>
    <w:p w:rsidR="003B0E82" w:rsidRDefault="003B0E82" w:rsidP="003B0E82">
      <w:pPr>
        <w:spacing w:line="240" w:lineRule="auto"/>
        <w:ind w:left="14" w:firstLine="709"/>
        <w:jc w:val="both"/>
        <w:rPr>
          <w:sz w:val="28"/>
        </w:rPr>
      </w:pPr>
      <w:r>
        <w:rPr>
          <w:sz w:val="28"/>
        </w:rPr>
        <w:t>Все приложения к Извещению являются его неотъемлемой частью.</w:t>
      </w:r>
    </w:p>
    <w:p w:rsidR="003B0E82" w:rsidRDefault="003B0E82" w:rsidP="003B0E82">
      <w:pPr>
        <w:spacing w:line="240" w:lineRule="auto"/>
        <w:ind w:firstLine="709"/>
        <w:jc w:val="both"/>
        <w:rPr>
          <w:sz w:val="28"/>
        </w:rPr>
      </w:pPr>
      <w:r>
        <w:rPr>
          <w:sz w:val="28"/>
        </w:rPr>
        <w:t>3.2. Осмотр Земельного участка производится самостоятельно.</w:t>
      </w:r>
    </w:p>
    <w:p w:rsidR="003B0E82" w:rsidRDefault="003B0E82" w:rsidP="003B0E82">
      <w:pPr>
        <w:spacing w:line="240" w:lineRule="auto"/>
        <w:ind w:left="14" w:firstLine="709"/>
        <w:jc w:val="both"/>
        <w:rPr>
          <w:b/>
        </w:rPr>
      </w:pPr>
    </w:p>
    <w:p w:rsidR="003B0E82" w:rsidRDefault="003B0E82" w:rsidP="003B0E82">
      <w:pPr>
        <w:spacing w:line="240" w:lineRule="auto"/>
        <w:ind w:left="14" w:firstLine="709"/>
        <w:jc w:val="center"/>
        <w:rPr>
          <w:sz w:val="28"/>
        </w:rPr>
      </w:pPr>
      <w:r>
        <w:rPr>
          <w:sz w:val="28"/>
        </w:rPr>
        <w:t>4. Требования к Заявителям аукциона</w:t>
      </w:r>
    </w:p>
    <w:p w:rsidR="003B0E82" w:rsidRDefault="003B0E82" w:rsidP="003B0E82">
      <w:pPr>
        <w:spacing w:line="240" w:lineRule="auto"/>
        <w:ind w:left="14" w:firstLine="709"/>
        <w:jc w:val="both"/>
        <w:rPr>
          <w:b/>
          <w:sz w:val="28"/>
        </w:rPr>
      </w:pPr>
    </w:p>
    <w:p w:rsidR="003B0E82" w:rsidRDefault="003B0E82" w:rsidP="003B0E82">
      <w:pPr>
        <w:spacing w:line="240" w:lineRule="auto"/>
        <w:ind w:left="14" w:firstLine="709"/>
        <w:jc w:val="both"/>
        <w:rPr>
          <w:sz w:val="28"/>
        </w:rPr>
      </w:pPr>
      <w:proofErr w:type="gramStart"/>
      <w:r>
        <w:rPr>
          <w:sz w:val="28"/>
        </w:rPr>
        <w:t>Заявителем на участие в аукционе (далее – Заявитель) может быть любое физическое или юридическое лицо независимо от организационно-правовой формы, формы собственности, места нахождения и места происхождения капитала или гражданин, в том числе индивидуальный предприниматель, претендующий на заключение договора аренды Земельного участка, имеющие электронную подпись, оформленную в соответствии с требованиями действующего законодательства удостоверяющим центром (далее – ЭП), и прошедшие регистрацию (аккредитацию) на электронной</w:t>
      </w:r>
      <w:proofErr w:type="gramEnd"/>
      <w:r>
        <w:rPr>
          <w:sz w:val="28"/>
        </w:rPr>
        <w:t xml:space="preserve"> площадке в соответствии с Регламентом Оператора электронной площадки и Инструкциями Претендента/Арендатора, размещенными на электронной площадке (далее - Регламент и Инструкции).</w:t>
      </w:r>
    </w:p>
    <w:p w:rsidR="003B0E82" w:rsidRDefault="003B0E82" w:rsidP="003B0E82">
      <w:pPr>
        <w:spacing w:line="240" w:lineRule="auto"/>
        <w:ind w:left="14" w:firstLine="709"/>
        <w:jc w:val="both"/>
        <w:rPr>
          <w:sz w:val="28"/>
        </w:rPr>
      </w:pPr>
    </w:p>
    <w:p w:rsidR="003B0E82" w:rsidRDefault="003B0E82" w:rsidP="003B0E82">
      <w:pPr>
        <w:spacing w:line="240" w:lineRule="auto"/>
        <w:ind w:left="14" w:firstLine="709"/>
        <w:jc w:val="center"/>
        <w:rPr>
          <w:sz w:val="28"/>
        </w:rPr>
      </w:pPr>
      <w:r>
        <w:rPr>
          <w:sz w:val="28"/>
        </w:rPr>
        <w:t>5. Порядок внесения, блокирования и прекращения блокирования денежных сре</w:t>
      </w:r>
      <w:proofErr w:type="gramStart"/>
      <w:r>
        <w:rPr>
          <w:sz w:val="28"/>
        </w:rPr>
        <w:t>дств в к</w:t>
      </w:r>
      <w:proofErr w:type="gramEnd"/>
      <w:r>
        <w:rPr>
          <w:sz w:val="28"/>
        </w:rPr>
        <w:t>ачестве задатка</w:t>
      </w:r>
    </w:p>
    <w:p w:rsidR="003B0E82" w:rsidRDefault="003B0E82" w:rsidP="003B0E82">
      <w:pPr>
        <w:spacing w:line="240" w:lineRule="auto"/>
        <w:ind w:left="14" w:firstLine="709"/>
        <w:jc w:val="both"/>
        <w:rPr>
          <w:b/>
          <w:sz w:val="28"/>
        </w:rPr>
      </w:pPr>
    </w:p>
    <w:p w:rsidR="003B0E82" w:rsidRDefault="003B0E82" w:rsidP="003B0E82">
      <w:pPr>
        <w:spacing w:line="240" w:lineRule="auto"/>
        <w:ind w:left="14" w:firstLine="709"/>
        <w:jc w:val="both"/>
        <w:rPr>
          <w:sz w:val="28"/>
        </w:rPr>
      </w:pPr>
      <w:r>
        <w:rPr>
          <w:sz w:val="28"/>
        </w:rPr>
        <w:t>5.1. Для участия в аукционе устанавливается требование о внесении задатка.</w:t>
      </w:r>
    </w:p>
    <w:p w:rsidR="003B0E82" w:rsidRDefault="003B0E82" w:rsidP="003B0E82">
      <w:pPr>
        <w:spacing w:line="240" w:lineRule="auto"/>
        <w:ind w:left="14" w:firstLine="709"/>
        <w:jc w:val="both"/>
        <w:rPr>
          <w:sz w:val="28"/>
        </w:rPr>
      </w:pPr>
      <w:r>
        <w:rPr>
          <w:sz w:val="28"/>
        </w:rPr>
        <w:t>5.2. В целях исполнения требований о внесении задатка для участия в аукционе, Заявитель с учетом требований Раздела 4 Извещения обеспечивает наличие денежных средств на счёте Оператора электронной площадки в размере, не менее суммы задатка, указанного в пункте 2.5 Извещения. Задаток должен быть внесен до даты окончания подачи заявок.</w:t>
      </w:r>
    </w:p>
    <w:p w:rsidR="003B0E82" w:rsidRDefault="003B0E82" w:rsidP="003B0E82">
      <w:pPr>
        <w:spacing w:line="240" w:lineRule="auto"/>
        <w:ind w:left="14" w:firstLine="709"/>
        <w:jc w:val="both"/>
        <w:rPr>
          <w:sz w:val="28"/>
        </w:rPr>
      </w:pPr>
      <w:r>
        <w:rPr>
          <w:sz w:val="28"/>
        </w:rPr>
        <w:t>Перечисление денежных средств на счёт Оператора электронной площадки производится в соответствии с Регламентом и Инструкциями, по следующим реквизитам:</w:t>
      </w:r>
    </w:p>
    <w:p w:rsidR="003B0E82" w:rsidRDefault="003B0E82" w:rsidP="003B0E82">
      <w:pPr>
        <w:spacing w:line="240" w:lineRule="auto"/>
        <w:ind w:left="14" w:firstLine="709"/>
        <w:jc w:val="both"/>
        <w:rPr>
          <w:b/>
          <w:sz w:val="28"/>
        </w:rPr>
      </w:pPr>
    </w:p>
    <w:p w:rsidR="003B0E82" w:rsidRDefault="003B0E82" w:rsidP="003B0E82">
      <w:pPr>
        <w:spacing w:line="240" w:lineRule="auto"/>
        <w:ind w:left="14" w:firstLine="709"/>
        <w:jc w:val="both"/>
        <w:rPr>
          <w:b/>
          <w:sz w:val="28"/>
        </w:rPr>
      </w:pPr>
      <w:r>
        <w:rPr>
          <w:b/>
          <w:sz w:val="28"/>
        </w:rPr>
        <w:t xml:space="preserve">Реквизиты счета для перечисления задатка: </w:t>
      </w:r>
    </w:p>
    <w:p w:rsidR="003B0E82" w:rsidRDefault="003B0E82" w:rsidP="003B0E82">
      <w:pPr>
        <w:spacing w:line="240" w:lineRule="auto"/>
        <w:ind w:left="14" w:firstLine="709"/>
        <w:jc w:val="both"/>
        <w:rPr>
          <w:b/>
          <w:sz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bottom w:w="15" w:type="dxa"/>
          <w:right w:w="15" w:type="dxa"/>
        </w:tblCellMar>
        <w:tblLook w:val="04A0"/>
      </w:tblPr>
      <w:tblGrid>
        <w:gridCol w:w="3864"/>
        <w:gridCol w:w="5377"/>
      </w:tblGrid>
      <w:tr w:rsidR="003B0E82" w:rsidTr="009C606C">
        <w:trPr>
          <w:trHeight w:val="600"/>
        </w:trPr>
        <w:tc>
          <w:tcPr>
            <w:tcW w:w="3864" w:type="dxa"/>
            <w:tcBorders>
              <w:top w:val="single" w:sz="4" w:space="0" w:color="000000"/>
              <w:left w:val="single" w:sz="4" w:space="0" w:color="000000"/>
              <w:bottom w:val="single" w:sz="4" w:space="0" w:color="000000"/>
              <w:right w:val="single" w:sz="4" w:space="0" w:color="000000"/>
            </w:tcBorders>
            <w:shd w:val="clear" w:color="auto" w:fill="auto"/>
            <w:tcMar>
              <w:top w:w="15" w:type="dxa"/>
              <w:left w:w="600" w:type="dxa"/>
              <w:bottom w:w="15" w:type="dxa"/>
              <w:right w:w="15" w:type="dxa"/>
            </w:tcMar>
            <w:vAlign w:val="center"/>
          </w:tcPr>
          <w:p w:rsidR="003B0E82" w:rsidRDefault="003B0E82" w:rsidP="009C606C">
            <w:pPr>
              <w:spacing w:line="240" w:lineRule="auto"/>
              <w:ind w:firstLine="709"/>
              <w:rPr>
                <w:b/>
                <w:color w:val="444444"/>
                <w:sz w:val="28"/>
              </w:rPr>
            </w:pPr>
            <w:r>
              <w:rPr>
                <w:b/>
                <w:color w:val="202020"/>
                <w:sz w:val="28"/>
              </w:rPr>
              <w:t>Получатель</w:t>
            </w:r>
          </w:p>
        </w:tc>
        <w:tc>
          <w:tcPr>
            <w:tcW w:w="5377" w:type="dxa"/>
            <w:tcBorders>
              <w:top w:val="single" w:sz="4" w:space="0" w:color="000000"/>
              <w:left w:val="single" w:sz="4" w:space="0" w:color="000000"/>
              <w:bottom w:val="single" w:sz="4" w:space="0" w:color="000000"/>
              <w:right w:val="single" w:sz="4" w:space="0" w:color="000000"/>
            </w:tcBorders>
            <w:shd w:val="clear" w:color="auto" w:fill="auto"/>
            <w:tcMar>
              <w:top w:w="15" w:type="dxa"/>
              <w:left w:w="600" w:type="dxa"/>
              <w:bottom w:w="15" w:type="dxa"/>
              <w:right w:w="15" w:type="dxa"/>
            </w:tcMar>
            <w:vAlign w:val="center"/>
          </w:tcPr>
          <w:p w:rsidR="003B0E82" w:rsidRDefault="003B0E82" w:rsidP="009C606C">
            <w:pPr>
              <w:spacing w:line="240" w:lineRule="auto"/>
              <w:ind w:firstLine="709"/>
              <w:rPr>
                <w:color w:val="444444"/>
                <w:sz w:val="28"/>
              </w:rPr>
            </w:pPr>
            <w:r>
              <w:rPr>
                <w:color w:val="202020"/>
                <w:sz w:val="28"/>
              </w:rPr>
              <w:t>ООО «РТС-тендер»</w:t>
            </w:r>
          </w:p>
        </w:tc>
      </w:tr>
      <w:tr w:rsidR="003B0E82" w:rsidTr="009C606C">
        <w:trPr>
          <w:trHeight w:val="600"/>
        </w:trPr>
        <w:tc>
          <w:tcPr>
            <w:tcW w:w="3864" w:type="dxa"/>
            <w:tcBorders>
              <w:top w:val="single" w:sz="4" w:space="0" w:color="000000"/>
              <w:left w:val="single" w:sz="4" w:space="0" w:color="000000"/>
              <w:bottom w:val="single" w:sz="4" w:space="0" w:color="000000"/>
              <w:right w:val="single" w:sz="4" w:space="0" w:color="000000"/>
            </w:tcBorders>
            <w:shd w:val="clear" w:color="auto" w:fill="auto"/>
            <w:tcMar>
              <w:top w:w="15" w:type="dxa"/>
              <w:left w:w="600" w:type="dxa"/>
              <w:bottom w:w="15" w:type="dxa"/>
              <w:right w:w="15" w:type="dxa"/>
            </w:tcMar>
            <w:vAlign w:val="center"/>
          </w:tcPr>
          <w:p w:rsidR="003B0E82" w:rsidRDefault="003B0E82" w:rsidP="009C606C">
            <w:pPr>
              <w:spacing w:line="240" w:lineRule="auto"/>
              <w:ind w:firstLine="709"/>
              <w:rPr>
                <w:b/>
                <w:color w:val="444444"/>
                <w:sz w:val="28"/>
              </w:rPr>
            </w:pPr>
            <w:r>
              <w:rPr>
                <w:b/>
                <w:color w:val="202020"/>
                <w:sz w:val="28"/>
              </w:rPr>
              <w:t>Наименование банка</w:t>
            </w:r>
          </w:p>
        </w:tc>
        <w:tc>
          <w:tcPr>
            <w:tcW w:w="5377" w:type="dxa"/>
            <w:tcBorders>
              <w:top w:val="single" w:sz="4" w:space="0" w:color="000000"/>
              <w:left w:val="single" w:sz="4" w:space="0" w:color="000000"/>
              <w:bottom w:val="single" w:sz="4" w:space="0" w:color="000000"/>
              <w:right w:val="single" w:sz="4" w:space="0" w:color="000000"/>
            </w:tcBorders>
            <w:shd w:val="clear" w:color="auto" w:fill="auto"/>
            <w:tcMar>
              <w:top w:w="15" w:type="dxa"/>
              <w:left w:w="600" w:type="dxa"/>
              <w:bottom w:w="15" w:type="dxa"/>
              <w:right w:w="15" w:type="dxa"/>
            </w:tcMar>
            <w:vAlign w:val="center"/>
          </w:tcPr>
          <w:p w:rsidR="003B0E82" w:rsidRDefault="003B0E82" w:rsidP="009C606C">
            <w:pPr>
              <w:spacing w:line="240" w:lineRule="auto"/>
              <w:ind w:firstLine="709"/>
              <w:rPr>
                <w:color w:val="444444"/>
                <w:sz w:val="28"/>
              </w:rPr>
            </w:pPr>
            <w:r>
              <w:rPr>
                <w:color w:val="202020"/>
                <w:sz w:val="28"/>
              </w:rPr>
              <w:t>Филиал «Корпоративный» ПАО «</w:t>
            </w:r>
            <w:proofErr w:type="spellStart"/>
            <w:r>
              <w:rPr>
                <w:color w:val="202020"/>
                <w:sz w:val="28"/>
              </w:rPr>
              <w:t>Совкомбанк</w:t>
            </w:r>
            <w:proofErr w:type="spellEnd"/>
            <w:r>
              <w:rPr>
                <w:color w:val="202020"/>
                <w:sz w:val="28"/>
              </w:rPr>
              <w:t>»</w:t>
            </w:r>
          </w:p>
        </w:tc>
      </w:tr>
      <w:tr w:rsidR="003B0E82" w:rsidTr="009C606C">
        <w:trPr>
          <w:trHeight w:val="600"/>
        </w:trPr>
        <w:tc>
          <w:tcPr>
            <w:tcW w:w="3864" w:type="dxa"/>
            <w:tcBorders>
              <w:top w:val="single" w:sz="4" w:space="0" w:color="000000"/>
              <w:left w:val="single" w:sz="4" w:space="0" w:color="000000"/>
              <w:bottom w:val="single" w:sz="4" w:space="0" w:color="000000"/>
              <w:right w:val="single" w:sz="4" w:space="0" w:color="000000"/>
            </w:tcBorders>
            <w:shd w:val="clear" w:color="auto" w:fill="auto"/>
            <w:tcMar>
              <w:top w:w="15" w:type="dxa"/>
              <w:left w:w="600" w:type="dxa"/>
              <w:bottom w:w="15" w:type="dxa"/>
              <w:right w:w="15" w:type="dxa"/>
            </w:tcMar>
            <w:vAlign w:val="center"/>
          </w:tcPr>
          <w:p w:rsidR="003B0E82" w:rsidRDefault="003B0E82" w:rsidP="009C606C">
            <w:pPr>
              <w:spacing w:line="240" w:lineRule="auto"/>
              <w:ind w:firstLine="709"/>
              <w:rPr>
                <w:b/>
                <w:color w:val="444444"/>
                <w:sz w:val="28"/>
              </w:rPr>
            </w:pPr>
            <w:r>
              <w:rPr>
                <w:b/>
                <w:color w:val="202020"/>
                <w:sz w:val="28"/>
              </w:rPr>
              <w:t>Расчетный счёт</w:t>
            </w:r>
          </w:p>
        </w:tc>
        <w:tc>
          <w:tcPr>
            <w:tcW w:w="5377" w:type="dxa"/>
            <w:tcBorders>
              <w:top w:val="single" w:sz="4" w:space="0" w:color="000000"/>
              <w:left w:val="single" w:sz="4" w:space="0" w:color="000000"/>
              <w:bottom w:val="single" w:sz="4" w:space="0" w:color="000000"/>
              <w:right w:val="single" w:sz="4" w:space="0" w:color="000000"/>
            </w:tcBorders>
            <w:shd w:val="clear" w:color="auto" w:fill="auto"/>
            <w:tcMar>
              <w:top w:w="15" w:type="dxa"/>
              <w:left w:w="600" w:type="dxa"/>
              <w:bottom w:w="15" w:type="dxa"/>
              <w:right w:w="15" w:type="dxa"/>
            </w:tcMar>
            <w:vAlign w:val="center"/>
          </w:tcPr>
          <w:p w:rsidR="003B0E82" w:rsidRDefault="003B0E82" w:rsidP="009C606C">
            <w:pPr>
              <w:spacing w:line="240" w:lineRule="auto"/>
              <w:ind w:firstLine="709"/>
              <w:rPr>
                <w:color w:val="444444"/>
                <w:sz w:val="28"/>
              </w:rPr>
            </w:pPr>
            <w:r>
              <w:rPr>
                <w:color w:val="202020"/>
                <w:sz w:val="28"/>
              </w:rPr>
              <w:t>40702810512030016362</w:t>
            </w:r>
          </w:p>
        </w:tc>
      </w:tr>
      <w:tr w:rsidR="003B0E82" w:rsidTr="009C606C">
        <w:trPr>
          <w:trHeight w:val="600"/>
        </w:trPr>
        <w:tc>
          <w:tcPr>
            <w:tcW w:w="3864" w:type="dxa"/>
            <w:tcBorders>
              <w:top w:val="single" w:sz="4" w:space="0" w:color="000000"/>
              <w:left w:val="single" w:sz="4" w:space="0" w:color="000000"/>
              <w:bottom w:val="single" w:sz="4" w:space="0" w:color="000000"/>
              <w:right w:val="single" w:sz="4" w:space="0" w:color="000000"/>
            </w:tcBorders>
            <w:shd w:val="clear" w:color="auto" w:fill="auto"/>
            <w:tcMar>
              <w:top w:w="15" w:type="dxa"/>
              <w:left w:w="600" w:type="dxa"/>
              <w:bottom w:w="15" w:type="dxa"/>
              <w:right w:w="15" w:type="dxa"/>
            </w:tcMar>
            <w:vAlign w:val="center"/>
          </w:tcPr>
          <w:p w:rsidR="003B0E82" w:rsidRDefault="003B0E82" w:rsidP="009C606C">
            <w:pPr>
              <w:spacing w:line="240" w:lineRule="auto"/>
              <w:ind w:firstLine="709"/>
              <w:rPr>
                <w:b/>
                <w:color w:val="444444"/>
                <w:sz w:val="28"/>
              </w:rPr>
            </w:pPr>
            <w:r>
              <w:rPr>
                <w:b/>
                <w:color w:val="202020"/>
                <w:sz w:val="28"/>
              </w:rPr>
              <w:t>Корр. счёт</w:t>
            </w:r>
          </w:p>
        </w:tc>
        <w:tc>
          <w:tcPr>
            <w:tcW w:w="5377" w:type="dxa"/>
            <w:tcBorders>
              <w:top w:val="single" w:sz="4" w:space="0" w:color="000000"/>
              <w:left w:val="single" w:sz="4" w:space="0" w:color="000000"/>
              <w:bottom w:val="single" w:sz="4" w:space="0" w:color="000000"/>
              <w:right w:val="single" w:sz="4" w:space="0" w:color="000000"/>
            </w:tcBorders>
            <w:shd w:val="clear" w:color="auto" w:fill="auto"/>
            <w:tcMar>
              <w:top w:w="15" w:type="dxa"/>
              <w:left w:w="600" w:type="dxa"/>
              <w:bottom w:w="15" w:type="dxa"/>
              <w:right w:w="15" w:type="dxa"/>
            </w:tcMar>
            <w:vAlign w:val="center"/>
          </w:tcPr>
          <w:p w:rsidR="003B0E82" w:rsidRDefault="003B0E82" w:rsidP="009C606C">
            <w:pPr>
              <w:spacing w:line="240" w:lineRule="auto"/>
              <w:ind w:firstLine="709"/>
              <w:rPr>
                <w:color w:val="444444"/>
                <w:sz w:val="28"/>
              </w:rPr>
            </w:pPr>
            <w:r>
              <w:rPr>
                <w:color w:val="202020"/>
                <w:sz w:val="28"/>
              </w:rPr>
              <w:t>30101810445250000360</w:t>
            </w:r>
          </w:p>
        </w:tc>
      </w:tr>
      <w:tr w:rsidR="003B0E82" w:rsidTr="009C606C">
        <w:trPr>
          <w:trHeight w:val="600"/>
        </w:trPr>
        <w:tc>
          <w:tcPr>
            <w:tcW w:w="3864" w:type="dxa"/>
            <w:tcBorders>
              <w:top w:val="single" w:sz="4" w:space="0" w:color="000000"/>
              <w:left w:val="single" w:sz="4" w:space="0" w:color="000000"/>
              <w:bottom w:val="single" w:sz="4" w:space="0" w:color="000000"/>
              <w:right w:val="single" w:sz="4" w:space="0" w:color="000000"/>
            </w:tcBorders>
            <w:shd w:val="clear" w:color="auto" w:fill="auto"/>
            <w:tcMar>
              <w:top w:w="15" w:type="dxa"/>
              <w:left w:w="600" w:type="dxa"/>
              <w:bottom w:w="15" w:type="dxa"/>
              <w:right w:w="15" w:type="dxa"/>
            </w:tcMar>
            <w:vAlign w:val="center"/>
          </w:tcPr>
          <w:p w:rsidR="003B0E82" w:rsidRDefault="003B0E82" w:rsidP="009C606C">
            <w:pPr>
              <w:spacing w:line="240" w:lineRule="auto"/>
              <w:ind w:firstLine="709"/>
              <w:rPr>
                <w:b/>
                <w:color w:val="444444"/>
                <w:sz w:val="28"/>
              </w:rPr>
            </w:pPr>
            <w:r>
              <w:rPr>
                <w:b/>
                <w:color w:val="202020"/>
                <w:sz w:val="28"/>
              </w:rPr>
              <w:t>БИК</w:t>
            </w:r>
          </w:p>
        </w:tc>
        <w:tc>
          <w:tcPr>
            <w:tcW w:w="5377" w:type="dxa"/>
            <w:tcBorders>
              <w:top w:val="single" w:sz="4" w:space="0" w:color="000000"/>
              <w:left w:val="single" w:sz="4" w:space="0" w:color="000000"/>
              <w:bottom w:val="single" w:sz="4" w:space="0" w:color="000000"/>
              <w:right w:val="single" w:sz="4" w:space="0" w:color="000000"/>
            </w:tcBorders>
            <w:shd w:val="clear" w:color="auto" w:fill="auto"/>
            <w:tcMar>
              <w:top w:w="15" w:type="dxa"/>
              <w:left w:w="600" w:type="dxa"/>
              <w:bottom w:w="15" w:type="dxa"/>
              <w:right w:w="15" w:type="dxa"/>
            </w:tcMar>
            <w:vAlign w:val="center"/>
          </w:tcPr>
          <w:p w:rsidR="003B0E82" w:rsidRDefault="003B0E82" w:rsidP="009C606C">
            <w:pPr>
              <w:spacing w:line="240" w:lineRule="auto"/>
              <w:ind w:firstLine="709"/>
              <w:rPr>
                <w:color w:val="444444"/>
                <w:sz w:val="28"/>
              </w:rPr>
            </w:pPr>
            <w:r>
              <w:rPr>
                <w:color w:val="202020"/>
                <w:sz w:val="28"/>
              </w:rPr>
              <w:t>044525360</w:t>
            </w:r>
          </w:p>
        </w:tc>
      </w:tr>
      <w:tr w:rsidR="003B0E82" w:rsidTr="009C606C">
        <w:trPr>
          <w:trHeight w:val="600"/>
        </w:trPr>
        <w:tc>
          <w:tcPr>
            <w:tcW w:w="3864" w:type="dxa"/>
            <w:tcBorders>
              <w:top w:val="single" w:sz="4" w:space="0" w:color="000000"/>
              <w:left w:val="single" w:sz="4" w:space="0" w:color="000000"/>
              <w:bottom w:val="single" w:sz="4" w:space="0" w:color="000000"/>
              <w:right w:val="single" w:sz="4" w:space="0" w:color="000000"/>
            </w:tcBorders>
            <w:shd w:val="clear" w:color="auto" w:fill="auto"/>
            <w:tcMar>
              <w:top w:w="15" w:type="dxa"/>
              <w:left w:w="600" w:type="dxa"/>
              <w:bottom w:w="15" w:type="dxa"/>
              <w:right w:w="15" w:type="dxa"/>
            </w:tcMar>
            <w:vAlign w:val="center"/>
          </w:tcPr>
          <w:p w:rsidR="003B0E82" w:rsidRDefault="003B0E82" w:rsidP="009C606C">
            <w:pPr>
              <w:spacing w:line="240" w:lineRule="auto"/>
              <w:ind w:firstLine="709"/>
              <w:rPr>
                <w:b/>
                <w:color w:val="444444"/>
                <w:sz w:val="28"/>
              </w:rPr>
            </w:pPr>
            <w:r>
              <w:rPr>
                <w:b/>
                <w:color w:val="202020"/>
                <w:sz w:val="28"/>
              </w:rPr>
              <w:t>ИНН</w:t>
            </w:r>
          </w:p>
        </w:tc>
        <w:tc>
          <w:tcPr>
            <w:tcW w:w="5377" w:type="dxa"/>
            <w:tcBorders>
              <w:top w:val="single" w:sz="4" w:space="0" w:color="000000"/>
              <w:left w:val="single" w:sz="4" w:space="0" w:color="000000"/>
              <w:bottom w:val="single" w:sz="4" w:space="0" w:color="000000"/>
              <w:right w:val="single" w:sz="4" w:space="0" w:color="000000"/>
            </w:tcBorders>
            <w:shd w:val="clear" w:color="auto" w:fill="auto"/>
            <w:tcMar>
              <w:top w:w="15" w:type="dxa"/>
              <w:left w:w="600" w:type="dxa"/>
              <w:bottom w:w="15" w:type="dxa"/>
              <w:right w:w="15" w:type="dxa"/>
            </w:tcMar>
            <w:vAlign w:val="center"/>
          </w:tcPr>
          <w:p w:rsidR="003B0E82" w:rsidRDefault="003B0E82" w:rsidP="009C606C">
            <w:pPr>
              <w:spacing w:line="240" w:lineRule="auto"/>
              <w:ind w:firstLine="709"/>
              <w:rPr>
                <w:color w:val="444444"/>
                <w:sz w:val="28"/>
              </w:rPr>
            </w:pPr>
            <w:r>
              <w:rPr>
                <w:color w:val="202020"/>
                <w:sz w:val="28"/>
              </w:rPr>
              <w:t>7710357167</w:t>
            </w:r>
          </w:p>
        </w:tc>
      </w:tr>
      <w:tr w:rsidR="003B0E82" w:rsidTr="009C606C">
        <w:trPr>
          <w:trHeight w:val="600"/>
        </w:trPr>
        <w:tc>
          <w:tcPr>
            <w:tcW w:w="3864" w:type="dxa"/>
            <w:tcBorders>
              <w:top w:val="single" w:sz="4" w:space="0" w:color="000000"/>
              <w:left w:val="single" w:sz="4" w:space="0" w:color="000000"/>
              <w:bottom w:val="single" w:sz="4" w:space="0" w:color="000000"/>
              <w:right w:val="single" w:sz="4" w:space="0" w:color="000000"/>
            </w:tcBorders>
            <w:shd w:val="clear" w:color="auto" w:fill="auto"/>
            <w:tcMar>
              <w:top w:w="15" w:type="dxa"/>
              <w:left w:w="600" w:type="dxa"/>
              <w:bottom w:w="15" w:type="dxa"/>
              <w:right w:w="15" w:type="dxa"/>
            </w:tcMar>
            <w:vAlign w:val="center"/>
          </w:tcPr>
          <w:p w:rsidR="003B0E82" w:rsidRDefault="003B0E82" w:rsidP="009C606C">
            <w:pPr>
              <w:spacing w:line="240" w:lineRule="auto"/>
              <w:ind w:firstLine="709"/>
              <w:rPr>
                <w:b/>
                <w:color w:val="444444"/>
                <w:sz w:val="28"/>
              </w:rPr>
            </w:pPr>
            <w:r>
              <w:rPr>
                <w:b/>
                <w:color w:val="202020"/>
                <w:sz w:val="28"/>
              </w:rPr>
              <w:t>КПП</w:t>
            </w:r>
          </w:p>
        </w:tc>
        <w:tc>
          <w:tcPr>
            <w:tcW w:w="5377" w:type="dxa"/>
            <w:tcBorders>
              <w:top w:val="single" w:sz="4" w:space="0" w:color="000000"/>
              <w:left w:val="single" w:sz="4" w:space="0" w:color="000000"/>
              <w:bottom w:val="single" w:sz="4" w:space="0" w:color="000000"/>
              <w:right w:val="single" w:sz="4" w:space="0" w:color="000000"/>
            </w:tcBorders>
            <w:shd w:val="clear" w:color="auto" w:fill="auto"/>
            <w:tcMar>
              <w:top w:w="15" w:type="dxa"/>
              <w:left w:w="600" w:type="dxa"/>
              <w:bottom w:w="15" w:type="dxa"/>
              <w:right w:w="15" w:type="dxa"/>
            </w:tcMar>
            <w:vAlign w:val="center"/>
          </w:tcPr>
          <w:p w:rsidR="003B0E82" w:rsidRDefault="003B0E82" w:rsidP="009C606C">
            <w:pPr>
              <w:spacing w:line="240" w:lineRule="auto"/>
              <w:ind w:firstLine="709"/>
              <w:rPr>
                <w:color w:val="444444"/>
                <w:sz w:val="28"/>
              </w:rPr>
            </w:pPr>
            <w:r>
              <w:rPr>
                <w:color w:val="202020"/>
                <w:sz w:val="28"/>
              </w:rPr>
              <w:t>773001001</w:t>
            </w:r>
          </w:p>
        </w:tc>
      </w:tr>
      <w:tr w:rsidR="003B0E82" w:rsidTr="009C606C">
        <w:trPr>
          <w:trHeight w:val="600"/>
        </w:trPr>
        <w:tc>
          <w:tcPr>
            <w:tcW w:w="3864" w:type="dxa"/>
            <w:tcBorders>
              <w:top w:val="single" w:sz="4" w:space="0" w:color="000000"/>
              <w:left w:val="single" w:sz="4" w:space="0" w:color="000000"/>
              <w:bottom w:val="single" w:sz="4" w:space="0" w:color="000000"/>
              <w:right w:val="single" w:sz="4" w:space="0" w:color="000000"/>
            </w:tcBorders>
            <w:shd w:val="clear" w:color="auto" w:fill="auto"/>
            <w:tcMar>
              <w:top w:w="15" w:type="dxa"/>
              <w:left w:w="600" w:type="dxa"/>
              <w:bottom w:w="15" w:type="dxa"/>
              <w:right w:w="15" w:type="dxa"/>
            </w:tcMar>
            <w:vAlign w:val="center"/>
          </w:tcPr>
          <w:p w:rsidR="003B0E82" w:rsidRDefault="003B0E82" w:rsidP="009C606C">
            <w:pPr>
              <w:spacing w:line="240" w:lineRule="auto"/>
              <w:ind w:firstLine="709"/>
              <w:rPr>
                <w:b/>
                <w:color w:val="444444"/>
                <w:sz w:val="28"/>
              </w:rPr>
            </w:pPr>
            <w:r>
              <w:rPr>
                <w:b/>
                <w:color w:val="202020"/>
                <w:sz w:val="28"/>
              </w:rPr>
              <w:t>Назначение платежа</w:t>
            </w:r>
          </w:p>
        </w:tc>
        <w:tc>
          <w:tcPr>
            <w:tcW w:w="5377" w:type="dxa"/>
            <w:tcBorders>
              <w:top w:val="single" w:sz="4" w:space="0" w:color="000000"/>
              <w:left w:val="single" w:sz="4" w:space="0" w:color="000000"/>
              <w:bottom w:val="single" w:sz="4" w:space="0" w:color="000000"/>
              <w:right w:val="single" w:sz="4" w:space="0" w:color="000000"/>
            </w:tcBorders>
            <w:shd w:val="clear" w:color="auto" w:fill="auto"/>
            <w:tcMar>
              <w:top w:w="15" w:type="dxa"/>
              <w:left w:w="600" w:type="dxa"/>
              <w:bottom w:w="15" w:type="dxa"/>
              <w:right w:w="15" w:type="dxa"/>
            </w:tcMar>
            <w:vAlign w:val="center"/>
          </w:tcPr>
          <w:p w:rsidR="003B0E82" w:rsidRDefault="003B0E82" w:rsidP="009C606C">
            <w:pPr>
              <w:spacing w:line="240" w:lineRule="auto"/>
              <w:ind w:firstLine="709"/>
              <w:rPr>
                <w:color w:val="444444"/>
                <w:sz w:val="28"/>
              </w:rPr>
            </w:pPr>
            <w:r>
              <w:rPr>
                <w:color w:val="202020"/>
                <w:sz w:val="28"/>
              </w:rPr>
              <w:t>Внесение гарантийного обеспечения по Соглашению о внесении гарантийного</w:t>
            </w:r>
            <w:r>
              <w:rPr>
                <w:color w:val="202020"/>
                <w:sz w:val="28"/>
              </w:rPr>
              <w:br/>
              <w:t>обеспечения, № аналитического счета _________, без НДС.</w:t>
            </w:r>
          </w:p>
        </w:tc>
      </w:tr>
    </w:tbl>
    <w:p w:rsidR="003B0E82" w:rsidRDefault="003B0E82" w:rsidP="003B0E82">
      <w:pPr>
        <w:spacing w:line="240" w:lineRule="auto"/>
        <w:ind w:left="14" w:firstLine="709"/>
        <w:jc w:val="both"/>
        <w:rPr>
          <w:sz w:val="28"/>
        </w:rPr>
      </w:pPr>
    </w:p>
    <w:p w:rsidR="003B0E82" w:rsidRDefault="003B0E82" w:rsidP="003B0E82">
      <w:pPr>
        <w:spacing w:line="240" w:lineRule="auto"/>
        <w:ind w:left="14" w:firstLine="709"/>
        <w:jc w:val="both"/>
        <w:rPr>
          <w:sz w:val="28"/>
        </w:rPr>
      </w:pPr>
      <w:r>
        <w:rPr>
          <w:sz w:val="28"/>
        </w:rPr>
        <w:t>Образец платежного поручения приведен на электронной площадке по адресу: https://www.rts-tender.ru/details/platform-property-sales-details.</w:t>
      </w:r>
    </w:p>
    <w:p w:rsidR="003B0E82" w:rsidRDefault="003B0E82" w:rsidP="003B0E82">
      <w:pPr>
        <w:widowControl w:val="0"/>
        <w:spacing w:line="240" w:lineRule="auto"/>
        <w:ind w:firstLine="709"/>
        <w:rPr>
          <w:sz w:val="28"/>
        </w:rPr>
      </w:pPr>
      <w:r>
        <w:rPr>
          <w:sz w:val="28"/>
        </w:rPr>
        <w:t>Денежные средства в размере, равном задатку, указанному в пункте 2.5 Извещения, блокируются Оператором электронной площадки на аналитическом счете Заявителя в соответствии с Регламентом и Инструкциями. Основанием для блокирования денежных средств является Заявка, направленная Оператору электронной площадки. Заблокированные на счете Заявителя денежные средства являются задатком.</w:t>
      </w:r>
    </w:p>
    <w:p w:rsidR="003B0E82" w:rsidRDefault="003B0E82" w:rsidP="003B0E82">
      <w:pPr>
        <w:spacing w:line="240" w:lineRule="auto"/>
        <w:ind w:left="14" w:firstLine="709"/>
        <w:jc w:val="both"/>
        <w:rPr>
          <w:b/>
          <w:sz w:val="28"/>
        </w:rPr>
      </w:pPr>
      <w:r>
        <w:rPr>
          <w:b/>
          <w:sz w:val="28"/>
        </w:rPr>
        <w:t>Подача Заявки и блокирование задатка является заключением Соглашения о задатке.</w:t>
      </w:r>
    </w:p>
    <w:p w:rsidR="003B0E82" w:rsidRDefault="003B0E82" w:rsidP="003B0E82">
      <w:pPr>
        <w:spacing w:line="240" w:lineRule="auto"/>
        <w:ind w:left="14" w:firstLine="709"/>
        <w:jc w:val="both"/>
        <w:rPr>
          <w:sz w:val="28"/>
        </w:rPr>
      </w:pPr>
      <w:r>
        <w:rPr>
          <w:sz w:val="28"/>
        </w:rPr>
        <w:t>5.3. Прекращение блокирования денежных средств на счете Заявителя в соответствии с Регламентом и Инструкциями производится Оператором электронной площадки в следующем порядке:</w:t>
      </w:r>
    </w:p>
    <w:p w:rsidR="003B0E82" w:rsidRDefault="003B0E82" w:rsidP="003B0E82">
      <w:pPr>
        <w:spacing w:line="240" w:lineRule="auto"/>
        <w:ind w:left="14" w:firstLine="709"/>
        <w:jc w:val="both"/>
        <w:rPr>
          <w:sz w:val="28"/>
        </w:rPr>
      </w:pPr>
      <w:r>
        <w:rPr>
          <w:sz w:val="28"/>
        </w:rPr>
        <w:t>- для Заявителя, отозвавшего Заявку до окончания срока приема Заявок, установленного пунктом  2.8  Извещения, – в течение 3 рабочих дней со дня поступления уведомления об отзыве Заявки в соответствии с Регламентом и Инструкциями;</w:t>
      </w:r>
    </w:p>
    <w:p w:rsidR="003B0E82" w:rsidRDefault="003B0E82" w:rsidP="003B0E82">
      <w:pPr>
        <w:spacing w:line="240" w:lineRule="auto"/>
        <w:ind w:left="14" w:firstLine="709"/>
        <w:jc w:val="both"/>
        <w:rPr>
          <w:sz w:val="28"/>
        </w:rPr>
      </w:pPr>
      <w:r>
        <w:rPr>
          <w:sz w:val="28"/>
        </w:rPr>
        <w:t>- для Заявителя, не допущенного к участию в аукционе, – в течение 3 рабочих дней со дня оформления Протокола рассмотрения заявок на участие в аукционе в соответствии с Регламентом и Инструкциями;</w:t>
      </w:r>
    </w:p>
    <w:p w:rsidR="003B0E82" w:rsidRDefault="003B0E82" w:rsidP="003B0E82">
      <w:pPr>
        <w:spacing w:line="240" w:lineRule="auto"/>
        <w:ind w:left="14" w:firstLine="709"/>
        <w:jc w:val="both"/>
        <w:rPr>
          <w:sz w:val="28"/>
        </w:rPr>
      </w:pPr>
      <w:r>
        <w:rPr>
          <w:sz w:val="28"/>
        </w:rPr>
        <w:t xml:space="preserve">- для участников аукциона (далее - Участник), участвовавших в аукционе, но не победивших в нем, – в течение 3 рабочих дней со дня </w:t>
      </w:r>
      <w:r>
        <w:rPr>
          <w:sz w:val="28"/>
        </w:rPr>
        <w:lastRenderedPageBreak/>
        <w:t>подписания Протокола о результатах аукциона в соответствии с Регламентом и Инструкциями.</w:t>
      </w:r>
    </w:p>
    <w:p w:rsidR="003B0E82" w:rsidRDefault="003B0E82" w:rsidP="003B0E82">
      <w:pPr>
        <w:spacing w:line="240" w:lineRule="auto"/>
        <w:ind w:left="14" w:firstLine="709"/>
        <w:jc w:val="both"/>
        <w:rPr>
          <w:sz w:val="28"/>
        </w:rPr>
      </w:pPr>
      <w:r>
        <w:rPr>
          <w:sz w:val="28"/>
        </w:rPr>
        <w:t xml:space="preserve">5.4. </w:t>
      </w:r>
      <w:proofErr w:type="gramStart"/>
      <w:r>
        <w:rPr>
          <w:sz w:val="28"/>
        </w:rPr>
        <w:t>Задаток, внесенный лицом, признанным победителем аукциона (далее – Победитель), а также задаток, внесенный иным лицом, с которым договор аренды земельного участка заключается в соответствии с пунктами 13 и 14 статьи 39.12 Земельного кодекса Российской Федерации, засчитываются в счет арендной платы за Земельный участок.</w:t>
      </w:r>
      <w:proofErr w:type="gramEnd"/>
      <w:r>
        <w:rPr>
          <w:sz w:val="28"/>
        </w:rPr>
        <w:t xml:space="preserve"> Перечисление задатка Арендодателю в счет арендной платы за земельный участок осуществляется Оператором электронной площадки в соответствии с Регламентом и Инструкциями.</w:t>
      </w:r>
    </w:p>
    <w:p w:rsidR="003B0E82" w:rsidRDefault="003B0E82" w:rsidP="003B0E82">
      <w:pPr>
        <w:spacing w:line="240" w:lineRule="auto"/>
        <w:ind w:left="14" w:firstLine="709"/>
        <w:jc w:val="both"/>
        <w:rPr>
          <w:sz w:val="28"/>
        </w:rPr>
      </w:pPr>
      <w:r>
        <w:rPr>
          <w:sz w:val="28"/>
        </w:rPr>
        <w:t>Задатки, внесенные указанными в настоящем пункте лицами, не заключившими в установленном в Извещении порядке договора аренды земельного участка вследствие уклонения от заключения указанного договора, не возвращаются.</w:t>
      </w:r>
    </w:p>
    <w:p w:rsidR="003B0E82" w:rsidRDefault="003B0E82" w:rsidP="003B0E82">
      <w:pPr>
        <w:spacing w:line="240" w:lineRule="auto"/>
        <w:ind w:left="14" w:firstLine="709"/>
        <w:jc w:val="both"/>
        <w:rPr>
          <w:sz w:val="28"/>
        </w:rPr>
      </w:pPr>
    </w:p>
    <w:p w:rsidR="003B0E82" w:rsidRDefault="003B0E82" w:rsidP="003B0E82">
      <w:pPr>
        <w:spacing w:line="240" w:lineRule="auto"/>
        <w:ind w:left="14" w:firstLine="709"/>
        <w:jc w:val="center"/>
        <w:rPr>
          <w:sz w:val="28"/>
        </w:rPr>
      </w:pPr>
      <w:r>
        <w:rPr>
          <w:sz w:val="28"/>
        </w:rPr>
        <w:t>6. Порядок, форма и срок приема и отзыва Заявок</w:t>
      </w:r>
    </w:p>
    <w:p w:rsidR="003B0E82" w:rsidRDefault="003B0E82" w:rsidP="003B0E82">
      <w:pPr>
        <w:spacing w:line="240" w:lineRule="auto"/>
        <w:ind w:left="14" w:firstLine="709"/>
        <w:jc w:val="both"/>
        <w:rPr>
          <w:b/>
          <w:sz w:val="28"/>
        </w:rPr>
      </w:pPr>
    </w:p>
    <w:p w:rsidR="003B0E82" w:rsidRDefault="003B0E82" w:rsidP="003B0E82">
      <w:pPr>
        <w:spacing w:line="240" w:lineRule="auto"/>
        <w:ind w:left="14" w:firstLine="709"/>
        <w:jc w:val="both"/>
        <w:rPr>
          <w:sz w:val="28"/>
        </w:rPr>
      </w:pPr>
      <w:r>
        <w:rPr>
          <w:sz w:val="28"/>
        </w:rPr>
        <w:t>6.1. Прием заявок обеспечивается Оператором электронной площадки в соответствии с Регламентом и Инструкциями. Один Заявитель вправе подать только одну Заявку.</w:t>
      </w:r>
    </w:p>
    <w:p w:rsidR="003B0E82" w:rsidRDefault="003B0E82" w:rsidP="003B0E82">
      <w:pPr>
        <w:spacing w:line="240" w:lineRule="auto"/>
        <w:ind w:left="14" w:firstLine="709"/>
        <w:jc w:val="both"/>
        <w:rPr>
          <w:sz w:val="28"/>
        </w:rPr>
      </w:pPr>
      <w:r>
        <w:rPr>
          <w:sz w:val="28"/>
        </w:rPr>
        <w:t xml:space="preserve">6.2. Заявитель с учетом требований Разделов 4, 5, 6 подает заявку в соответствии с Регламентом и Инструкциями. </w:t>
      </w:r>
    </w:p>
    <w:p w:rsidR="003B0E82" w:rsidRDefault="003B0E82" w:rsidP="003B0E82">
      <w:pPr>
        <w:spacing w:line="240" w:lineRule="auto"/>
        <w:ind w:left="14" w:firstLine="709"/>
        <w:jc w:val="both"/>
        <w:rPr>
          <w:sz w:val="28"/>
        </w:rPr>
      </w:pPr>
      <w:r>
        <w:rPr>
          <w:sz w:val="28"/>
        </w:rPr>
        <w:t>6.3. Заявка направляется Заявителем Оператору электронной площадки в сроки, указанные в пунктах 2.7, 2.8 Извещения, путем:</w:t>
      </w:r>
    </w:p>
    <w:p w:rsidR="003B0E82" w:rsidRDefault="003B0E82" w:rsidP="003B0E82">
      <w:pPr>
        <w:spacing w:line="240" w:lineRule="auto"/>
        <w:ind w:left="14" w:firstLine="709"/>
        <w:jc w:val="both"/>
        <w:rPr>
          <w:sz w:val="28"/>
        </w:rPr>
      </w:pPr>
      <w:r>
        <w:rPr>
          <w:sz w:val="28"/>
        </w:rPr>
        <w:t>6.3.1. заполнения Заявителем ее электронной формы с приложением указанных в настоящем пункте документов в форме электронных документов или электронных образов документов, то есть документов на бумажном носителе, преобразованных в электронно-цифровую форму путем сканирования с сохранением их реквизитов:</w:t>
      </w:r>
    </w:p>
    <w:p w:rsidR="003B0E82" w:rsidRDefault="003B0E82" w:rsidP="003B0E82">
      <w:pPr>
        <w:spacing w:line="240" w:lineRule="auto"/>
        <w:ind w:left="14" w:firstLine="709"/>
        <w:jc w:val="both"/>
        <w:rPr>
          <w:sz w:val="28"/>
        </w:rPr>
      </w:pPr>
      <w:proofErr w:type="gramStart"/>
      <w:r>
        <w:rPr>
          <w:sz w:val="28"/>
        </w:rPr>
        <w:t xml:space="preserve">- копии документов, удостоверяющих личность Заявителя (для граждан, в том числе зарегистрированных в качестве индивидуального предпринимателя) (в случае представления копии паспорта гражданина Российской Федерации представляются копии 20 (двадцати) страниц паспорта: от 1-ой страницы с изображением Государственного герба Российской Федерации по 20-ую страницу с «Извлечением из Положения о паспорте гражданина Российской Федерации» включительно);  </w:t>
      </w:r>
      <w:proofErr w:type="gramEnd"/>
    </w:p>
    <w:p w:rsidR="003B0E82" w:rsidRDefault="003B0E82" w:rsidP="003B0E82">
      <w:pPr>
        <w:spacing w:line="240" w:lineRule="auto"/>
        <w:ind w:left="14" w:firstLine="709"/>
        <w:jc w:val="both"/>
        <w:rPr>
          <w:sz w:val="28"/>
        </w:rPr>
      </w:pPr>
      <w:r>
        <w:rPr>
          <w:sz w:val="28"/>
        </w:rPr>
        <w:t xml:space="preserve">-  свидетельство о </w:t>
      </w:r>
      <w:proofErr w:type="spellStart"/>
      <w:r>
        <w:rPr>
          <w:sz w:val="28"/>
        </w:rPr>
        <w:t>госрегистрации</w:t>
      </w:r>
      <w:proofErr w:type="spellEnd"/>
      <w:r>
        <w:rPr>
          <w:sz w:val="28"/>
        </w:rPr>
        <w:t xml:space="preserve"> организации с указанием ИНН и ОГРН, свидетельство о постановке на налоговый учёт по месту юридического адреса, устав (для юридических лиц);</w:t>
      </w:r>
    </w:p>
    <w:p w:rsidR="003B0E82" w:rsidRDefault="003B0E82" w:rsidP="003B0E82">
      <w:pPr>
        <w:spacing w:line="240" w:lineRule="auto"/>
        <w:ind w:left="14" w:firstLine="709"/>
        <w:jc w:val="both"/>
        <w:rPr>
          <w:sz w:val="28"/>
        </w:rPr>
      </w:pPr>
      <w:r>
        <w:rPr>
          <w:sz w:val="28"/>
        </w:rPr>
        <w:t xml:space="preserve">- надлежащим образом заверенный перевод </w:t>
      </w:r>
      <w:proofErr w:type="gramStart"/>
      <w:r>
        <w:rPr>
          <w:sz w:val="28"/>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Pr>
          <w:sz w:val="28"/>
        </w:rPr>
        <w:t>, если Заявителем является иностранное юридическое лицо;</w:t>
      </w:r>
    </w:p>
    <w:p w:rsidR="003B0E82" w:rsidRDefault="003B0E82" w:rsidP="003B0E82">
      <w:pPr>
        <w:spacing w:line="240" w:lineRule="auto"/>
        <w:ind w:left="14" w:firstLine="709"/>
        <w:jc w:val="both"/>
        <w:rPr>
          <w:sz w:val="28"/>
        </w:rPr>
      </w:pPr>
      <w:r>
        <w:rPr>
          <w:sz w:val="28"/>
        </w:rPr>
        <w:t>- документы, подтверждающие внесение задатка.*</w:t>
      </w:r>
    </w:p>
    <w:p w:rsidR="003B0E82" w:rsidRDefault="003B0E82" w:rsidP="003B0E82">
      <w:pPr>
        <w:spacing w:line="240" w:lineRule="auto"/>
        <w:ind w:left="14" w:firstLine="709"/>
        <w:jc w:val="both"/>
        <w:rPr>
          <w:sz w:val="28"/>
        </w:rPr>
      </w:pPr>
      <w:r>
        <w:rPr>
          <w:sz w:val="28"/>
        </w:rPr>
        <w:lastRenderedPageBreak/>
        <w:t>*При подаче Заявителем Заявки в соответствии с Регламентом и Инструкциями, информация о внесении Заявителем задатка формируется Оператором электронной площадки и направляется Организатору аукциона.</w:t>
      </w:r>
    </w:p>
    <w:p w:rsidR="003B0E82" w:rsidRDefault="003B0E82" w:rsidP="003B0E82">
      <w:pPr>
        <w:spacing w:line="240" w:lineRule="auto"/>
        <w:ind w:left="14" w:firstLine="709"/>
        <w:jc w:val="both"/>
        <w:rPr>
          <w:sz w:val="28"/>
        </w:rPr>
      </w:pPr>
      <w:r>
        <w:rPr>
          <w:sz w:val="28"/>
        </w:rPr>
        <w:t>6.3.2. подписания Заявки ЭП Заявителя в соответствии с Регламентом и Инструкциями.</w:t>
      </w:r>
    </w:p>
    <w:p w:rsidR="003B0E82" w:rsidRDefault="003B0E82" w:rsidP="003B0E82">
      <w:pPr>
        <w:spacing w:line="240" w:lineRule="auto"/>
        <w:ind w:left="14" w:firstLine="709"/>
        <w:jc w:val="both"/>
        <w:rPr>
          <w:sz w:val="28"/>
        </w:rPr>
      </w:pPr>
      <w:r>
        <w:rPr>
          <w:sz w:val="28"/>
        </w:rPr>
        <w:t>6.4. Заявка и прилагаемые к ней документы направляются единовременно в соответствии с Регламентом и Инструкциями. Не допускается раздельного направления Заявки и приложенных к ней документов, направление дополнительных документов после подачи Заявки или замена ранее направленных документов без отзыва Заявки в соответствии с Регламентом и Инструкциями.</w:t>
      </w:r>
    </w:p>
    <w:p w:rsidR="003B0E82" w:rsidRDefault="003B0E82" w:rsidP="003B0E82">
      <w:pPr>
        <w:spacing w:line="240" w:lineRule="auto"/>
        <w:ind w:left="14" w:firstLine="709"/>
        <w:jc w:val="both"/>
        <w:rPr>
          <w:sz w:val="28"/>
        </w:rPr>
      </w:pPr>
      <w:r>
        <w:rPr>
          <w:sz w:val="28"/>
        </w:rPr>
        <w:t>6.5. В соответствии с Регламентом и Инструкциями Оператор электронной площадки возвращает Заявку Заявителю в случае:</w:t>
      </w:r>
    </w:p>
    <w:p w:rsidR="003B0E82" w:rsidRDefault="003B0E82" w:rsidP="003B0E82">
      <w:pPr>
        <w:spacing w:line="240" w:lineRule="auto"/>
        <w:ind w:left="14" w:firstLine="709"/>
        <w:jc w:val="both"/>
        <w:rPr>
          <w:sz w:val="28"/>
        </w:rPr>
      </w:pPr>
      <w:r>
        <w:rPr>
          <w:sz w:val="28"/>
        </w:rPr>
        <w:t>- предоставления Заявки, подписанной ЭП лица, не уполномоченного действовать от имени Заявителя;</w:t>
      </w:r>
    </w:p>
    <w:p w:rsidR="003B0E82" w:rsidRDefault="003B0E82" w:rsidP="003B0E82">
      <w:pPr>
        <w:spacing w:line="240" w:lineRule="auto"/>
        <w:ind w:left="14" w:firstLine="709"/>
        <w:jc w:val="both"/>
        <w:rPr>
          <w:sz w:val="28"/>
        </w:rPr>
      </w:pPr>
      <w:r>
        <w:rPr>
          <w:sz w:val="28"/>
        </w:rPr>
        <w:t>- подачи одним Заявителем двух и более Заявок при условии, что поданные ранее Заявки не отозваны;</w:t>
      </w:r>
    </w:p>
    <w:p w:rsidR="003B0E82" w:rsidRDefault="003B0E82" w:rsidP="003B0E82">
      <w:pPr>
        <w:spacing w:line="240" w:lineRule="auto"/>
        <w:ind w:left="14" w:firstLine="709"/>
        <w:jc w:val="both"/>
        <w:rPr>
          <w:sz w:val="28"/>
        </w:rPr>
      </w:pPr>
      <w:r>
        <w:rPr>
          <w:sz w:val="28"/>
        </w:rPr>
        <w:t>- получения Заявки после установленных в пункте 2.8 Извещении дня и времени окончания срока приема Заявок.</w:t>
      </w:r>
    </w:p>
    <w:p w:rsidR="003B0E82" w:rsidRDefault="003B0E82" w:rsidP="003B0E82">
      <w:pPr>
        <w:spacing w:line="240" w:lineRule="auto"/>
        <w:ind w:left="14" w:firstLine="709"/>
        <w:jc w:val="both"/>
        <w:rPr>
          <w:sz w:val="28"/>
        </w:rPr>
      </w:pPr>
      <w:r>
        <w:rPr>
          <w:sz w:val="28"/>
        </w:rPr>
        <w:t>Одновременно с возвратом Заявки Оператор электронной площадки уведомляет Заявителя об основаниях ее возврата.</w:t>
      </w:r>
    </w:p>
    <w:p w:rsidR="003B0E82" w:rsidRDefault="003B0E82" w:rsidP="003B0E82">
      <w:pPr>
        <w:spacing w:line="240" w:lineRule="auto"/>
        <w:ind w:left="14" w:firstLine="709"/>
        <w:jc w:val="both"/>
        <w:rPr>
          <w:sz w:val="28"/>
        </w:rPr>
      </w:pPr>
      <w:r>
        <w:rPr>
          <w:sz w:val="28"/>
        </w:rPr>
        <w:t>Возврат Заявок по иным основаниям не допускается.</w:t>
      </w:r>
    </w:p>
    <w:p w:rsidR="003B0E82" w:rsidRDefault="003B0E82" w:rsidP="003B0E82">
      <w:pPr>
        <w:spacing w:line="240" w:lineRule="auto"/>
        <w:ind w:left="14" w:firstLine="709"/>
        <w:jc w:val="both"/>
        <w:rPr>
          <w:sz w:val="28"/>
        </w:rPr>
      </w:pPr>
      <w:r>
        <w:rPr>
          <w:sz w:val="28"/>
        </w:rPr>
        <w:t>6.6. В случае отсутствия у Оператора электронной площадки оснований возврата Заявки Заявителю, Оператор электронной площадки регистрирует Заявку в соответствии с Регламентом и Инструкциями.</w:t>
      </w:r>
    </w:p>
    <w:p w:rsidR="003B0E82" w:rsidRDefault="003B0E82" w:rsidP="003B0E82">
      <w:pPr>
        <w:spacing w:line="240" w:lineRule="auto"/>
        <w:ind w:left="14" w:firstLine="709"/>
        <w:jc w:val="both"/>
        <w:rPr>
          <w:sz w:val="28"/>
        </w:rPr>
      </w:pPr>
      <w:r>
        <w:rPr>
          <w:sz w:val="28"/>
        </w:rPr>
        <w:t>При этом Оператор электронной площадки направляет Заявителю уведомление о поступлении Заявки в соответствии с Регламентом и Инструкциями.</w:t>
      </w:r>
    </w:p>
    <w:p w:rsidR="003B0E82" w:rsidRDefault="003B0E82" w:rsidP="003B0E82">
      <w:pPr>
        <w:spacing w:line="240" w:lineRule="auto"/>
        <w:ind w:left="14" w:firstLine="709"/>
        <w:jc w:val="both"/>
        <w:rPr>
          <w:sz w:val="28"/>
        </w:rPr>
      </w:pPr>
      <w:r>
        <w:rPr>
          <w:sz w:val="28"/>
        </w:rPr>
        <w:t>6.7. Заявитель вправе отозвать Заявку в любое время до установленных даты и времени окончания срока приема Заявок (пункт 2.8 Извещения) в соответствии с Регламентом и Инструкциями.</w:t>
      </w:r>
    </w:p>
    <w:p w:rsidR="003B0E82" w:rsidRDefault="003B0E82" w:rsidP="003B0E82">
      <w:pPr>
        <w:spacing w:line="240" w:lineRule="auto"/>
        <w:ind w:left="14" w:firstLine="709"/>
        <w:jc w:val="both"/>
        <w:rPr>
          <w:sz w:val="28"/>
        </w:rPr>
      </w:pPr>
      <w:r>
        <w:rPr>
          <w:sz w:val="28"/>
        </w:rPr>
        <w:t>6.8. Заявитель после отзыва Заявки вправе повторно подать Заявку до установленных даты и времени окончания срока приема Заявок (пункт 2.8 Извещения) в порядке, установленном пунктами 6.1-6.6 Извещения.</w:t>
      </w:r>
    </w:p>
    <w:p w:rsidR="003B0E82" w:rsidRDefault="003B0E82" w:rsidP="003B0E82">
      <w:pPr>
        <w:spacing w:line="240" w:lineRule="auto"/>
        <w:ind w:left="14" w:firstLine="709"/>
        <w:jc w:val="both"/>
        <w:rPr>
          <w:sz w:val="28"/>
        </w:rPr>
      </w:pPr>
      <w:r>
        <w:rPr>
          <w:sz w:val="28"/>
        </w:rPr>
        <w:t>6.9. Прием Заявок прекращается Оператором электронной площадки с помощью программных и технических сре</w:t>
      </w:r>
      <w:proofErr w:type="gramStart"/>
      <w:r>
        <w:rPr>
          <w:sz w:val="28"/>
        </w:rPr>
        <w:t>дств в д</w:t>
      </w:r>
      <w:proofErr w:type="gramEnd"/>
      <w:r>
        <w:rPr>
          <w:sz w:val="28"/>
        </w:rPr>
        <w:t>ату и время окончания срока приема Заявок, указанные в пункте 2.8 Извещения.</w:t>
      </w:r>
    </w:p>
    <w:p w:rsidR="003B0E82" w:rsidRDefault="003B0E82" w:rsidP="003B0E82">
      <w:pPr>
        <w:spacing w:line="240" w:lineRule="auto"/>
        <w:ind w:left="14" w:firstLine="709"/>
        <w:jc w:val="both"/>
        <w:rPr>
          <w:sz w:val="28"/>
        </w:rPr>
      </w:pPr>
      <w:r>
        <w:rPr>
          <w:sz w:val="28"/>
        </w:rPr>
        <w:t>6.10. Ответственность за достоверность указанной в Заявке информации и приложенных к ней документов несет Заявитель.</w:t>
      </w:r>
    </w:p>
    <w:p w:rsidR="003B0E82" w:rsidRDefault="003B0E82" w:rsidP="003B0E82">
      <w:pPr>
        <w:spacing w:line="240" w:lineRule="auto"/>
        <w:ind w:left="14" w:firstLine="709"/>
        <w:jc w:val="both"/>
        <w:rPr>
          <w:sz w:val="28"/>
        </w:rPr>
      </w:pPr>
      <w:r>
        <w:rPr>
          <w:sz w:val="28"/>
        </w:rPr>
        <w:t>6.11. После окончания срока приема Заявок (пункт 2.8 Извещения) Оператор электронной площадки направляет Заявки Организатору аукциона в соответствии с Регламентом и Инструкциями.</w:t>
      </w:r>
    </w:p>
    <w:p w:rsidR="003B0E82" w:rsidRDefault="003B0E82" w:rsidP="003B0E82">
      <w:pPr>
        <w:spacing w:line="240" w:lineRule="auto"/>
        <w:ind w:left="14" w:firstLine="709"/>
        <w:jc w:val="both"/>
        <w:rPr>
          <w:sz w:val="28"/>
        </w:rPr>
      </w:pPr>
    </w:p>
    <w:p w:rsidR="003B0E82" w:rsidRDefault="003B0E82" w:rsidP="003B0E82">
      <w:pPr>
        <w:spacing w:line="240" w:lineRule="auto"/>
        <w:ind w:left="14" w:firstLine="709"/>
        <w:jc w:val="center"/>
        <w:rPr>
          <w:sz w:val="28"/>
        </w:rPr>
      </w:pPr>
      <w:r>
        <w:rPr>
          <w:sz w:val="28"/>
        </w:rPr>
        <w:t>7. Аукционная комиссия</w:t>
      </w:r>
    </w:p>
    <w:p w:rsidR="003B0E82" w:rsidRDefault="003B0E82" w:rsidP="003B0E82">
      <w:pPr>
        <w:spacing w:line="240" w:lineRule="auto"/>
        <w:ind w:left="14" w:firstLine="709"/>
        <w:jc w:val="both"/>
        <w:rPr>
          <w:b/>
          <w:sz w:val="28"/>
        </w:rPr>
      </w:pPr>
    </w:p>
    <w:p w:rsidR="003B0E82" w:rsidRDefault="003B0E82" w:rsidP="003B0E82">
      <w:pPr>
        <w:spacing w:line="240" w:lineRule="auto"/>
        <w:ind w:left="14" w:firstLine="709"/>
        <w:jc w:val="both"/>
        <w:rPr>
          <w:sz w:val="28"/>
        </w:rPr>
      </w:pPr>
      <w:r>
        <w:rPr>
          <w:sz w:val="28"/>
        </w:rPr>
        <w:lastRenderedPageBreak/>
        <w:t>7.1. Аукционная комиссия формируется Организатором аукциона и осуществляет следующие полномочия:</w:t>
      </w:r>
    </w:p>
    <w:p w:rsidR="003B0E82" w:rsidRDefault="003B0E82" w:rsidP="003B0E82">
      <w:pPr>
        <w:spacing w:line="240" w:lineRule="auto"/>
        <w:ind w:left="14" w:firstLine="709"/>
        <w:jc w:val="both"/>
        <w:rPr>
          <w:sz w:val="28"/>
        </w:rPr>
      </w:pPr>
      <w:r>
        <w:rPr>
          <w:sz w:val="28"/>
        </w:rPr>
        <w:t>- рассматривает Заявки и прилагаемые к ней документы на предмет соответствия требованиям, установленным Извещением;</w:t>
      </w:r>
    </w:p>
    <w:p w:rsidR="003B0E82" w:rsidRDefault="003B0E82" w:rsidP="003B0E82">
      <w:pPr>
        <w:spacing w:line="240" w:lineRule="auto"/>
        <w:ind w:left="14" w:firstLine="709"/>
        <w:jc w:val="both"/>
        <w:rPr>
          <w:sz w:val="28"/>
        </w:rPr>
      </w:pPr>
      <w:r>
        <w:rPr>
          <w:sz w:val="28"/>
        </w:rPr>
        <w:t>- принимает решение о допуске к участию в аукционе и признании Заявителей Участниками или об отказе в допуске Заявителей к участию в аукционе, которое оформляется Протоколом рассмотрения заявок на участие в аукционе, подписываемым всеми присутствующими членами Аукционной комиссией;</w:t>
      </w:r>
    </w:p>
    <w:p w:rsidR="003B0E82" w:rsidRDefault="003B0E82" w:rsidP="003B0E82">
      <w:pPr>
        <w:spacing w:line="240" w:lineRule="auto"/>
        <w:ind w:left="14" w:firstLine="709"/>
        <w:jc w:val="both"/>
        <w:rPr>
          <w:sz w:val="28"/>
        </w:rPr>
      </w:pPr>
      <w:r>
        <w:rPr>
          <w:sz w:val="28"/>
        </w:rPr>
        <w:t>- оформляет и подписывает Протокол о результатах аукциона.</w:t>
      </w:r>
    </w:p>
    <w:p w:rsidR="003B0E82" w:rsidRDefault="003B0E82" w:rsidP="003B0E82">
      <w:pPr>
        <w:spacing w:line="240" w:lineRule="auto"/>
        <w:ind w:left="14" w:firstLine="709"/>
        <w:jc w:val="both"/>
        <w:rPr>
          <w:sz w:val="28"/>
        </w:rPr>
      </w:pPr>
      <w:r>
        <w:rPr>
          <w:sz w:val="28"/>
        </w:rPr>
        <w:t>7.2. Аукционная комиссия правомочна осуществлять функции и полномочия, если на ее заседании присутствует не менее пятидесяти процентов общего числа ее членов, при этом общее число членов Аукционной комиссии должно быть не менее пяти человек.</w:t>
      </w:r>
    </w:p>
    <w:p w:rsidR="003B0E82" w:rsidRDefault="003B0E82" w:rsidP="003B0E82">
      <w:pPr>
        <w:spacing w:line="240" w:lineRule="auto"/>
        <w:ind w:left="14" w:firstLine="709"/>
        <w:jc w:val="center"/>
        <w:rPr>
          <w:sz w:val="28"/>
        </w:rPr>
      </w:pPr>
    </w:p>
    <w:p w:rsidR="003B0E82" w:rsidRDefault="003B0E82" w:rsidP="003B0E82">
      <w:pPr>
        <w:spacing w:line="240" w:lineRule="auto"/>
        <w:ind w:left="14" w:firstLine="709"/>
        <w:jc w:val="center"/>
        <w:rPr>
          <w:sz w:val="28"/>
        </w:rPr>
      </w:pPr>
      <w:r>
        <w:rPr>
          <w:sz w:val="28"/>
        </w:rPr>
        <w:t>8. Порядок рассмотрения Заявок</w:t>
      </w:r>
    </w:p>
    <w:p w:rsidR="003B0E82" w:rsidRDefault="003B0E82" w:rsidP="003B0E82">
      <w:pPr>
        <w:spacing w:line="240" w:lineRule="auto"/>
        <w:ind w:left="14" w:firstLine="709"/>
        <w:jc w:val="both"/>
        <w:rPr>
          <w:b/>
          <w:sz w:val="28"/>
        </w:rPr>
      </w:pPr>
    </w:p>
    <w:p w:rsidR="003B0E82" w:rsidRDefault="003B0E82" w:rsidP="003B0E82">
      <w:pPr>
        <w:spacing w:line="240" w:lineRule="auto"/>
        <w:ind w:left="14" w:firstLine="709"/>
        <w:jc w:val="both"/>
        <w:rPr>
          <w:sz w:val="28"/>
        </w:rPr>
      </w:pPr>
      <w:r>
        <w:rPr>
          <w:sz w:val="28"/>
        </w:rPr>
        <w:t>8.1. Рассмотрение Заявок осуществляется Аукционной комиссией.</w:t>
      </w:r>
    </w:p>
    <w:p w:rsidR="003B0E82" w:rsidRDefault="003B0E82" w:rsidP="003B0E82">
      <w:pPr>
        <w:spacing w:line="240" w:lineRule="auto"/>
        <w:ind w:left="14" w:firstLine="709"/>
        <w:jc w:val="both"/>
        <w:rPr>
          <w:sz w:val="28"/>
        </w:rPr>
      </w:pPr>
      <w:r>
        <w:rPr>
          <w:sz w:val="28"/>
        </w:rPr>
        <w:t>8.2. Заявитель не допускается к участию в аукционе в следующих случаях:</w:t>
      </w:r>
    </w:p>
    <w:p w:rsidR="003B0E82" w:rsidRDefault="003B0E82" w:rsidP="003B0E82">
      <w:pPr>
        <w:spacing w:line="240" w:lineRule="auto"/>
        <w:ind w:left="14" w:firstLine="709"/>
        <w:jc w:val="both"/>
        <w:rPr>
          <w:sz w:val="28"/>
        </w:rPr>
      </w:pPr>
      <w:r>
        <w:rPr>
          <w:sz w:val="28"/>
        </w:rPr>
        <w:t>- непредставление необходимых для участия в аукционе документов или представление недостоверных сведений;</w:t>
      </w:r>
    </w:p>
    <w:p w:rsidR="003B0E82" w:rsidRDefault="003B0E82" w:rsidP="003B0E82">
      <w:pPr>
        <w:spacing w:line="240" w:lineRule="auto"/>
        <w:ind w:left="14" w:firstLine="709"/>
        <w:jc w:val="both"/>
        <w:rPr>
          <w:sz w:val="28"/>
        </w:rPr>
      </w:pPr>
      <w:r>
        <w:rPr>
          <w:sz w:val="28"/>
        </w:rPr>
        <w:t xml:space="preserve">- </w:t>
      </w:r>
      <w:proofErr w:type="spellStart"/>
      <w:r>
        <w:rPr>
          <w:sz w:val="28"/>
        </w:rPr>
        <w:t>непоступление</w:t>
      </w:r>
      <w:proofErr w:type="spellEnd"/>
      <w:r>
        <w:rPr>
          <w:sz w:val="28"/>
        </w:rPr>
        <w:t xml:space="preserve"> задатка на дату рассмотрения Заявок на участие в аукционе;</w:t>
      </w:r>
    </w:p>
    <w:p w:rsidR="003B0E82" w:rsidRDefault="003B0E82" w:rsidP="003B0E82">
      <w:pPr>
        <w:spacing w:line="240" w:lineRule="auto"/>
        <w:ind w:left="14" w:firstLine="709"/>
        <w:jc w:val="both"/>
        <w:rPr>
          <w:sz w:val="28"/>
        </w:rPr>
      </w:pPr>
      <w:r>
        <w:rPr>
          <w:sz w:val="28"/>
        </w:rPr>
        <w:t>- подача Заявки лицом, которое в соответствии с Земельным кодексом Российской Федерации и другими федеральными законами не имеет права быть Участником и приобрести земельный участок в аренду;</w:t>
      </w:r>
    </w:p>
    <w:p w:rsidR="003B0E82" w:rsidRDefault="003B0E82" w:rsidP="003B0E82">
      <w:pPr>
        <w:spacing w:line="240" w:lineRule="auto"/>
        <w:ind w:left="14" w:firstLine="709"/>
        <w:jc w:val="both"/>
        <w:rPr>
          <w:sz w:val="28"/>
        </w:rPr>
      </w:pPr>
      <w:r>
        <w:rPr>
          <w:sz w:val="28"/>
        </w:rPr>
        <w:t>-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w:t>
      </w:r>
    </w:p>
    <w:p w:rsidR="003B0E82" w:rsidRDefault="003B0E82" w:rsidP="003B0E82">
      <w:pPr>
        <w:spacing w:line="240" w:lineRule="auto"/>
        <w:ind w:left="14" w:firstLine="709"/>
        <w:jc w:val="both"/>
        <w:rPr>
          <w:sz w:val="28"/>
        </w:rPr>
      </w:pPr>
      <w:r>
        <w:rPr>
          <w:sz w:val="28"/>
        </w:rPr>
        <w:t>8.3. По результатам рассмотрения Аукционной комиссией Заявок Оператор электронной площадки в соответствии с Регламентом и Инструкциями:</w:t>
      </w:r>
    </w:p>
    <w:p w:rsidR="003B0E82" w:rsidRDefault="003B0E82" w:rsidP="003B0E82">
      <w:pPr>
        <w:spacing w:line="240" w:lineRule="auto"/>
        <w:ind w:left="14" w:firstLine="709"/>
        <w:jc w:val="both"/>
        <w:rPr>
          <w:sz w:val="28"/>
        </w:rPr>
      </w:pPr>
      <w:r>
        <w:rPr>
          <w:sz w:val="28"/>
        </w:rPr>
        <w:t>- направляет Заявителям, допущенным к участию в аукционе и признанным Участниками и Заявителям, не допущенным к участию в аукционе, уведомления о принятых в их отношении решениях, не позднее установленных в Извещении дня и времени начала проведения аукциона;</w:t>
      </w:r>
    </w:p>
    <w:p w:rsidR="003B0E82" w:rsidRDefault="003B0E82" w:rsidP="003B0E82">
      <w:pPr>
        <w:spacing w:line="240" w:lineRule="auto"/>
        <w:ind w:left="14" w:firstLine="709"/>
        <w:jc w:val="both"/>
        <w:rPr>
          <w:sz w:val="28"/>
        </w:rPr>
      </w:pPr>
      <w:r>
        <w:rPr>
          <w:sz w:val="28"/>
        </w:rPr>
        <w:t>- размещает Протокол рассмотрения заявок на участие в аукционе на электронной площадке.</w:t>
      </w:r>
    </w:p>
    <w:p w:rsidR="003B0E82" w:rsidRDefault="003B0E82" w:rsidP="003B0E82">
      <w:pPr>
        <w:spacing w:line="240" w:lineRule="auto"/>
        <w:ind w:left="14" w:firstLine="709"/>
        <w:jc w:val="both"/>
        <w:rPr>
          <w:sz w:val="28"/>
        </w:rPr>
      </w:pPr>
      <w:r>
        <w:rPr>
          <w:sz w:val="28"/>
        </w:rPr>
        <w:t>8.4. По результатам рассмотрения Аукционной комиссией Заявок Организатор аукциона размещает Протокол рассмотрения заявок на участие в аукционе на Официальном сайте торгов  не позднее, чем на следующий день после дня подписания указанного протокола.</w:t>
      </w:r>
    </w:p>
    <w:p w:rsidR="003B0E82" w:rsidRDefault="003B0E82" w:rsidP="003B0E82">
      <w:pPr>
        <w:spacing w:line="240" w:lineRule="auto"/>
        <w:ind w:left="14" w:firstLine="709"/>
        <w:jc w:val="both"/>
        <w:rPr>
          <w:sz w:val="28"/>
        </w:rPr>
      </w:pPr>
      <w:r>
        <w:rPr>
          <w:sz w:val="28"/>
        </w:rPr>
        <w:lastRenderedPageBreak/>
        <w:t xml:space="preserve">8.5. Заявитель, в соответствии с полученным им уведомлением Участника, в соответствии с Регламентом и Инструкциями считается участвующим в аукционе с даты и времени начала проведения аукциона, </w:t>
      </w:r>
      <w:proofErr w:type="gramStart"/>
      <w:r>
        <w:rPr>
          <w:sz w:val="28"/>
        </w:rPr>
        <w:t>указанных</w:t>
      </w:r>
      <w:proofErr w:type="gramEnd"/>
      <w:r>
        <w:rPr>
          <w:sz w:val="28"/>
        </w:rPr>
        <w:t xml:space="preserve"> в пункте 2.11 Извещения.</w:t>
      </w:r>
    </w:p>
    <w:p w:rsidR="003B0E82" w:rsidRDefault="003B0E82" w:rsidP="003B0E82">
      <w:pPr>
        <w:spacing w:line="240" w:lineRule="auto"/>
        <w:ind w:left="14" w:firstLine="709"/>
        <w:jc w:val="both"/>
        <w:rPr>
          <w:sz w:val="28"/>
        </w:rPr>
      </w:pPr>
    </w:p>
    <w:p w:rsidR="003B0E82" w:rsidRDefault="003B0E82" w:rsidP="003B0E82">
      <w:pPr>
        <w:spacing w:line="240" w:lineRule="auto"/>
        <w:ind w:left="14" w:firstLine="709"/>
        <w:jc w:val="center"/>
        <w:rPr>
          <w:sz w:val="28"/>
        </w:rPr>
      </w:pPr>
      <w:r>
        <w:rPr>
          <w:sz w:val="28"/>
        </w:rPr>
        <w:t>9. Порядок проведения аукциона</w:t>
      </w:r>
    </w:p>
    <w:p w:rsidR="003B0E82" w:rsidRDefault="003B0E82" w:rsidP="003B0E82">
      <w:pPr>
        <w:spacing w:line="240" w:lineRule="auto"/>
        <w:ind w:left="14" w:firstLine="709"/>
        <w:jc w:val="both"/>
        <w:rPr>
          <w:b/>
          <w:sz w:val="28"/>
        </w:rPr>
      </w:pPr>
    </w:p>
    <w:p w:rsidR="003B0E82" w:rsidRDefault="003B0E82" w:rsidP="003B0E82">
      <w:pPr>
        <w:spacing w:line="240" w:lineRule="auto"/>
        <w:ind w:left="14" w:firstLine="709"/>
        <w:jc w:val="both"/>
        <w:rPr>
          <w:sz w:val="28"/>
        </w:rPr>
      </w:pPr>
      <w:r>
        <w:rPr>
          <w:sz w:val="28"/>
        </w:rPr>
        <w:t>9.1. Проведение аукциона в соответствии с Регламентом и Инструкциями обеспечивается Оператором электронной площадки.</w:t>
      </w:r>
    </w:p>
    <w:p w:rsidR="003B0E82" w:rsidRDefault="003B0E82" w:rsidP="003B0E82">
      <w:pPr>
        <w:spacing w:line="240" w:lineRule="auto"/>
        <w:ind w:left="14" w:firstLine="709"/>
        <w:jc w:val="both"/>
        <w:rPr>
          <w:sz w:val="28"/>
        </w:rPr>
      </w:pPr>
      <w:r>
        <w:rPr>
          <w:sz w:val="28"/>
        </w:rPr>
        <w:t xml:space="preserve">9.2. В аукционе могут участвовать только Заявители, допущенные к участию в аукционе и признанные Участниками. Оператор электронной площадки обеспечивает Участникам возможность принять участие в аукционе. </w:t>
      </w:r>
    </w:p>
    <w:p w:rsidR="003B0E82" w:rsidRDefault="003B0E82" w:rsidP="003B0E82">
      <w:pPr>
        <w:spacing w:line="240" w:lineRule="auto"/>
        <w:ind w:left="14" w:firstLine="709"/>
        <w:jc w:val="both"/>
        <w:rPr>
          <w:sz w:val="28"/>
        </w:rPr>
      </w:pPr>
      <w:r>
        <w:rPr>
          <w:sz w:val="28"/>
        </w:rPr>
        <w:t xml:space="preserve">9.3. Процедура аукциона проводится в день и время, </w:t>
      </w:r>
      <w:proofErr w:type="gramStart"/>
      <w:r>
        <w:rPr>
          <w:sz w:val="28"/>
        </w:rPr>
        <w:t>указанные</w:t>
      </w:r>
      <w:proofErr w:type="gramEnd"/>
      <w:r>
        <w:rPr>
          <w:sz w:val="28"/>
        </w:rPr>
        <w:t xml:space="preserve"> в Извещении. Время проведения аукциона не должно совпадать со временем проведения профилактических работ на электронной площадке.</w:t>
      </w:r>
    </w:p>
    <w:p w:rsidR="003B0E82" w:rsidRDefault="003B0E82" w:rsidP="003B0E82">
      <w:pPr>
        <w:spacing w:line="240" w:lineRule="auto"/>
        <w:ind w:left="14" w:firstLine="709"/>
        <w:jc w:val="both"/>
        <w:rPr>
          <w:sz w:val="28"/>
        </w:rPr>
      </w:pPr>
      <w:r>
        <w:rPr>
          <w:sz w:val="28"/>
        </w:rPr>
        <w:t>9.4. Аукцион проводится путем повышения Начальной цены Предмета аукциона на «шаг аукциона».</w:t>
      </w:r>
    </w:p>
    <w:p w:rsidR="003B0E82" w:rsidRDefault="003B0E82" w:rsidP="003B0E82">
      <w:pPr>
        <w:spacing w:line="240" w:lineRule="auto"/>
        <w:ind w:left="14" w:firstLine="709"/>
        <w:jc w:val="both"/>
        <w:rPr>
          <w:sz w:val="28"/>
        </w:rPr>
      </w:pPr>
      <w:r>
        <w:rPr>
          <w:sz w:val="28"/>
        </w:rPr>
        <w:t>9.5. Подача предложений о цене (торговая сессия) в ходе аукциона  возможна в течение установленного временного интервала.</w:t>
      </w:r>
    </w:p>
    <w:p w:rsidR="003B0E82" w:rsidRDefault="003B0E82" w:rsidP="003B0E82">
      <w:pPr>
        <w:spacing w:line="240" w:lineRule="auto"/>
        <w:ind w:left="14" w:firstLine="709"/>
        <w:jc w:val="both"/>
        <w:rPr>
          <w:sz w:val="28"/>
        </w:rPr>
      </w:pPr>
      <w:r>
        <w:rPr>
          <w:sz w:val="28"/>
        </w:rPr>
        <w:t>9.6. Оператор электронной площадки размещает в торговой секции лучшее текущее предложение о цене и время его поступления, а также время, оставшееся до истечения срока предоставления предложений о цене. Если в течение времени для подачи предложений о цене не поступает ни одного предложения о цене, которое предусматривало бы  более высокую цену предмета аукциона, аукцион при помощи программных и технических средств электронной площадки завершается. В  случае поступления предложения о более высокой цене предмета аукциона, время предоставления  следующих предложений о цене предмета аукциона продлевается на установленный временной интервал.</w:t>
      </w:r>
    </w:p>
    <w:p w:rsidR="003B0E82" w:rsidRDefault="003B0E82" w:rsidP="003B0E82">
      <w:pPr>
        <w:spacing w:line="240" w:lineRule="auto"/>
        <w:ind w:left="14" w:firstLine="709"/>
        <w:jc w:val="both"/>
        <w:rPr>
          <w:sz w:val="28"/>
        </w:rPr>
      </w:pPr>
      <w:r>
        <w:rPr>
          <w:sz w:val="28"/>
        </w:rPr>
        <w:t>9.7. Победителем признается Участник, предложивший наибольшую цену Предмета аукциона.</w:t>
      </w:r>
    </w:p>
    <w:p w:rsidR="003B0E82" w:rsidRDefault="003B0E82" w:rsidP="003B0E82">
      <w:pPr>
        <w:spacing w:line="240" w:lineRule="auto"/>
        <w:ind w:left="14" w:firstLine="709"/>
        <w:jc w:val="both"/>
        <w:rPr>
          <w:sz w:val="28"/>
        </w:rPr>
      </w:pPr>
      <w:r>
        <w:rPr>
          <w:sz w:val="28"/>
        </w:rPr>
        <w:t>9.8. Ход проведения процедуры подачи предложений о цене оператором электронной площадки фиксируется в электронном журнале, который направляется организатору аукциона после завершения аукциона.</w:t>
      </w:r>
    </w:p>
    <w:p w:rsidR="003B0E82" w:rsidRDefault="003B0E82" w:rsidP="003B0E82">
      <w:pPr>
        <w:spacing w:line="240" w:lineRule="auto"/>
        <w:ind w:left="14" w:firstLine="709"/>
        <w:jc w:val="both"/>
        <w:rPr>
          <w:sz w:val="28"/>
        </w:rPr>
      </w:pPr>
      <w:r>
        <w:rPr>
          <w:sz w:val="28"/>
        </w:rPr>
        <w:t>9.9 Аукционная комиссия на основании журнала хода торгов определяет победителя аукциона. Результаты аукциона  оформляются Протоколом, который составляет организатор аукциона. Протокол о результатах аукциона размещается на официальном сайте в течение одного рабочего дня со дня подписания данного  Протокола.</w:t>
      </w:r>
    </w:p>
    <w:p w:rsidR="003B0E82" w:rsidRDefault="003B0E82" w:rsidP="003B0E82">
      <w:pPr>
        <w:spacing w:line="240" w:lineRule="auto"/>
        <w:ind w:left="14" w:firstLine="709"/>
        <w:jc w:val="both"/>
        <w:rPr>
          <w:sz w:val="28"/>
        </w:rPr>
      </w:pPr>
      <w:r>
        <w:rPr>
          <w:sz w:val="28"/>
        </w:rPr>
        <w:t xml:space="preserve">9.10. Оператор электронной площадки приостанавливает проведение аукциона в случае технологического сбоя, зафиксированного программными и техническими средствами электронной площадки. Не позднее, чем за 3 (три) часа до времени возобновления проведения аукциона, в соответствии с Регламентом и Инструкциями Участники получают уведомления от </w:t>
      </w:r>
      <w:r>
        <w:rPr>
          <w:sz w:val="28"/>
        </w:rPr>
        <w:lastRenderedPageBreak/>
        <w:t>Оператора электронной площадки с указанием даты и времени возобновления проведения аукциона.</w:t>
      </w:r>
    </w:p>
    <w:p w:rsidR="003B0E82" w:rsidRDefault="003B0E82" w:rsidP="003B0E82">
      <w:pPr>
        <w:spacing w:line="240" w:lineRule="auto"/>
        <w:ind w:left="14" w:firstLine="709"/>
        <w:jc w:val="both"/>
        <w:rPr>
          <w:sz w:val="28"/>
        </w:rPr>
      </w:pPr>
      <w:r>
        <w:rPr>
          <w:sz w:val="28"/>
        </w:rPr>
        <w:t>9.11. Аукцион признается несостоявшимся в случаях, если:</w:t>
      </w:r>
    </w:p>
    <w:p w:rsidR="003B0E82" w:rsidRDefault="003B0E82" w:rsidP="003B0E82">
      <w:pPr>
        <w:spacing w:line="240" w:lineRule="auto"/>
        <w:ind w:left="14" w:firstLine="709"/>
        <w:jc w:val="both"/>
        <w:rPr>
          <w:sz w:val="28"/>
        </w:rPr>
      </w:pPr>
      <w:r>
        <w:rPr>
          <w:sz w:val="28"/>
        </w:rPr>
        <w:t>- по окончании срока подачи Заявок была подана только одна Заявка;</w:t>
      </w:r>
    </w:p>
    <w:p w:rsidR="003B0E82" w:rsidRDefault="003B0E82" w:rsidP="003B0E82">
      <w:pPr>
        <w:spacing w:line="240" w:lineRule="auto"/>
        <w:ind w:left="14" w:firstLine="709"/>
        <w:jc w:val="both"/>
        <w:rPr>
          <w:sz w:val="28"/>
        </w:rPr>
      </w:pPr>
      <w:r>
        <w:rPr>
          <w:sz w:val="28"/>
        </w:rPr>
        <w:t>- по окончании срока подачи Заявок не подано ни одной Заявки;</w:t>
      </w:r>
    </w:p>
    <w:p w:rsidR="003B0E82" w:rsidRDefault="003B0E82" w:rsidP="003B0E82">
      <w:pPr>
        <w:spacing w:line="240" w:lineRule="auto"/>
        <w:ind w:left="14" w:firstLine="709"/>
        <w:jc w:val="both"/>
        <w:rPr>
          <w:sz w:val="28"/>
        </w:rPr>
      </w:pPr>
      <w:r>
        <w:rPr>
          <w:sz w:val="28"/>
        </w:rPr>
        <w:t xml:space="preserve">- </w:t>
      </w:r>
      <w:proofErr w:type="gramStart"/>
      <w:r>
        <w:rPr>
          <w:sz w:val="28"/>
        </w:rPr>
        <w:t>на основании результатов рассмотрения Заявок принято решение об отказе в допуске к участию в аукционе</w:t>
      </w:r>
      <w:proofErr w:type="gramEnd"/>
      <w:r>
        <w:rPr>
          <w:sz w:val="28"/>
        </w:rPr>
        <w:t xml:space="preserve"> всех Заявителей;</w:t>
      </w:r>
    </w:p>
    <w:p w:rsidR="003B0E82" w:rsidRDefault="003B0E82" w:rsidP="003B0E82">
      <w:pPr>
        <w:spacing w:line="240" w:lineRule="auto"/>
        <w:ind w:left="14" w:firstLine="709"/>
        <w:jc w:val="both"/>
        <w:rPr>
          <w:sz w:val="28"/>
        </w:rPr>
      </w:pPr>
      <w:r>
        <w:rPr>
          <w:sz w:val="28"/>
        </w:rPr>
        <w:t>- на основании результатов рассмотрения Заявок принято решение о допуске к участию в аукционе и признании Участником только одного Заявителя;</w:t>
      </w:r>
    </w:p>
    <w:p w:rsidR="003B0E82" w:rsidRDefault="003B0E82" w:rsidP="003B0E82">
      <w:pPr>
        <w:spacing w:line="240" w:lineRule="auto"/>
        <w:ind w:left="14" w:firstLine="709"/>
        <w:jc w:val="both"/>
        <w:rPr>
          <w:sz w:val="28"/>
        </w:rPr>
      </w:pPr>
      <w:r>
        <w:rPr>
          <w:sz w:val="28"/>
        </w:rPr>
        <w:t xml:space="preserve">- в случае если в ходе аукциона не поступило ни одного предложения о цене Предмета аукциона, </w:t>
      </w:r>
      <w:proofErr w:type="gramStart"/>
      <w:r>
        <w:rPr>
          <w:sz w:val="28"/>
        </w:rPr>
        <w:t>которое</w:t>
      </w:r>
      <w:proofErr w:type="gramEnd"/>
      <w:r>
        <w:rPr>
          <w:sz w:val="28"/>
        </w:rPr>
        <w:t xml:space="preserve"> предусматривало бы более высокую цену Предмета аукциона.</w:t>
      </w:r>
    </w:p>
    <w:p w:rsidR="003B0E82" w:rsidRDefault="003B0E82" w:rsidP="003B0E82">
      <w:pPr>
        <w:spacing w:line="240" w:lineRule="auto"/>
        <w:ind w:left="14" w:firstLine="709"/>
        <w:jc w:val="center"/>
        <w:rPr>
          <w:sz w:val="28"/>
        </w:rPr>
      </w:pPr>
      <w:r>
        <w:rPr>
          <w:sz w:val="28"/>
        </w:rPr>
        <w:t>10. Условия и сроки заключения договора аренды земельного участка</w:t>
      </w:r>
    </w:p>
    <w:p w:rsidR="003B0E82" w:rsidRDefault="003B0E82" w:rsidP="003B0E82">
      <w:pPr>
        <w:spacing w:line="240" w:lineRule="auto"/>
        <w:ind w:left="14" w:firstLine="709"/>
        <w:jc w:val="both"/>
        <w:rPr>
          <w:b/>
          <w:sz w:val="28"/>
        </w:rPr>
      </w:pPr>
    </w:p>
    <w:p w:rsidR="003B0E82" w:rsidRDefault="003B0E82" w:rsidP="003B0E82">
      <w:pPr>
        <w:spacing w:line="240" w:lineRule="auto"/>
        <w:ind w:left="14" w:firstLine="709"/>
        <w:jc w:val="both"/>
        <w:rPr>
          <w:sz w:val="28"/>
        </w:rPr>
      </w:pPr>
      <w:r>
        <w:rPr>
          <w:sz w:val="28"/>
        </w:rPr>
        <w:t>10.1. Заключение договора аренды земельного участка осуществляется в порядке, предусмотренном Гражданским кодексом Российской Федерации, Земельным кодексом Российской Федерации, иными федеральными законами и нормативно-правовыми актами, а также Извещением.</w:t>
      </w:r>
    </w:p>
    <w:p w:rsidR="003B0E82" w:rsidRDefault="003B0E82" w:rsidP="003B0E82">
      <w:pPr>
        <w:spacing w:line="240" w:lineRule="auto"/>
        <w:ind w:left="14" w:firstLine="709"/>
        <w:jc w:val="both"/>
        <w:rPr>
          <w:sz w:val="28"/>
        </w:rPr>
      </w:pPr>
      <w:r>
        <w:rPr>
          <w:sz w:val="28"/>
        </w:rPr>
        <w:t>10.2. В случае если аукцион признан несостоявшимся и только один Заявитель допущен к участию в аукционе и признан Участником, Арендодатель в течение 5 календарных дней со дня подписания Протокола рассмотрения заявок направляет Заявителю подписанный проект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3B0E82" w:rsidRDefault="003B0E82" w:rsidP="003B0E82">
      <w:pPr>
        <w:spacing w:line="240" w:lineRule="auto"/>
        <w:ind w:left="14" w:firstLine="709"/>
        <w:jc w:val="both"/>
        <w:rPr>
          <w:sz w:val="28"/>
        </w:rPr>
      </w:pPr>
      <w:r>
        <w:rPr>
          <w:sz w:val="28"/>
        </w:rPr>
        <w:t>10.3. В случае если по окончании срока подачи Заявок подана только одна Заявка, при условии соответствия Заявки и Заявителя, подавшего указанную Заявку, всем требованиям, указанным в Извещении, Арендодатель в течение 5 календарных дней со дня рассмотрения указанной Заявки направляет Заявителю подписанный проект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3B0E82" w:rsidRDefault="003B0E82" w:rsidP="003B0E82">
      <w:pPr>
        <w:spacing w:line="240" w:lineRule="auto"/>
        <w:ind w:left="14" w:firstLine="709"/>
        <w:jc w:val="both"/>
        <w:rPr>
          <w:sz w:val="28"/>
        </w:rPr>
      </w:pPr>
      <w:r>
        <w:rPr>
          <w:sz w:val="28"/>
        </w:rPr>
        <w:t>10.4 Арендодатель направляет Победителю аукциона подписанный проект договора аренды земельного участка в пятидневный срок со дня составления Протокола о результатах аукциона.</w:t>
      </w:r>
    </w:p>
    <w:p w:rsidR="003B0E82" w:rsidRDefault="003B0E82" w:rsidP="003B0E82">
      <w:pPr>
        <w:spacing w:line="240" w:lineRule="auto"/>
        <w:ind w:left="14" w:firstLine="709"/>
        <w:jc w:val="both"/>
        <w:rPr>
          <w:sz w:val="28"/>
        </w:rPr>
      </w:pPr>
      <w:r>
        <w:rPr>
          <w:sz w:val="28"/>
        </w:rPr>
        <w:t>10.5. Не допускается заключение договора аренды земельного участка ранее, чем через 10 (десять) дней со дня размещения информации о результатах аукциона на Официальном сайте торгов.</w:t>
      </w:r>
    </w:p>
    <w:p w:rsidR="003B0E82" w:rsidRDefault="003B0E82" w:rsidP="003B0E82">
      <w:pPr>
        <w:spacing w:line="240" w:lineRule="auto"/>
        <w:ind w:left="14" w:firstLine="709"/>
        <w:jc w:val="both"/>
        <w:rPr>
          <w:sz w:val="28"/>
        </w:rPr>
      </w:pPr>
      <w:r>
        <w:rPr>
          <w:sz w:val="28"/>
        </w:rPr>
        <w:t>10.6. Победитель аукциона или иное лицо, с которым заключается договор аренды земельного участка в соответствии с Земельным кодексом Российской Федерации, обязаны подписать договор аренды земельного участка в течение 10 рабочих дней со дня направления им такого договора.</w:t>
      </w:r>
    </w:p>
    <w:p w:rsidR="003B0E82" w:rsidRDefault="003B0E82" w:rsidP="003B0E82">
      <w:pPr>
        <w:spacing w:line="240" w:lineRule="auto"/>
        <w:ind w:left="14" w:firstLine="709"/>
        <w:jc w:val="both"/>
        <w:rPr>
          <w:sz w:val="28"/>
        </w:rPr>
      </w:pPr>
      <w:r>
        <w:rPr>
          <w:sz w:val="28"/>
        </w:rPr>
        <w:lastRenderedPageBreak/>
        <w:t xml:space="preserve">10.7. Если договор аренды земельного участка в течение 10 рабочих дней со дня </w:t>
      </w:r>
      <w:proofErr w:type="gramStart"/>
      <w:r>
        <w:rPr>
          <w:sz w:val="28"/>
        </w:rPr>
        <w:t>направления проекта договора аренды земельного участка</w:t>
      </w:r>
      <w:proofErr w:type="gramEnd"/>
      <w:r>
        <w:rPr>
          <w:sz w:val="28"/>
        </w:rPr>
        <w:t xml:space="preserve"> Победителю аукциона не был им подписан и представлен Арендодателю, Арендодатель предлагает заключить указанный договор иному Участнику, который сделал предпоследнее предложение о цене Предмета аукциона, по цене, предложенной Победителем аукциона.</w:t>
      </w:r>
    </w:p>
    <w:p w:rsidR="003B0E82" w:rsidRDefault="003B0E82" w:rsidP="003B0E82">
      <w:pPr>
        <w:spacing w:line="240" w:lineRule="auto"/>
        <w:ind w:left="14" w:firstLine="709"/>
        <w:jc w:val="both"/>
        <w:rPr>
          <w:sz w:val="28"/>
        </w:rPr>
      </w:pPr>
      <w:r>
        <w:rPr>
          <w:sz w:val="28"/>
        </w:rPr>
        <w:t xml:space="preserve">10.8. </w:t>
      </w:r>
      <w:proofErr w:type="gramStart"/>
      <w:r>
        <w:rPr>
          <w:sz w:val="28"/>
        </w:rPr>
        <w:t>В случае если Победитель аукциона или иное лицо, с которым заключается договор аренды земельного участка в соответствии с пунктами 10.2 и 10.3 Извещения, в течение 10 рабочих дней со дня направления Арендодателем проекта указанного договора аренды, не подписал и не представил Арендодателю указанный договор, Арендодатель направляет сведения в Федеральную антимонопольную службу России (в соответствии с постановлением Правительства Российской Федерации от</w:t>
      </w:r>
      <w:proofErr w:type="gramEnd"/>
      <w:r>
        <w:rPr>
          <w:sz w:val="28"/>
        </w:rPr>
        <w:t xml:space="preserve"> </w:t>
      </w:r>
      <w:proofErr w:type="gramStart"/>
      <w:r>
        <w:rPr>
          <w:sz w:val="28"/>
        </w:rPr>
        <w:t>02.03.2015 № 187 «О внесении изменений в Положение о Федеральной антимонопольной службе») для включения в реестр недобросовестных Участников аукциона.</w:t>
      </w:r>
      <w:proofErr w:type="gramEnd"/>
    </w:p>
    <w:p w:rsidR="003B0E82" w:rsidRDefault="003B0E82" w:rsidP="003B0E82">
      <w:pPr>
        <w:spacing w:line="240" w:lineRule="auto"/>
        <w:ind w:left="14" w:firstLine="709"/>
        <w:jc w:val="both"/>
        <w:rPr>
          <w:sz w:val="28"/>
        </w:rPr>
      </w:pPr>
      <w:r>
        <w:rPr>
          <w:sz w:val="28"/>
        </w:rPr>
        <w:t xml:space="preserve">10.9. </w:t>
      </w:r>
      <w:proofErr w:type="gramStart"/>
      <w:r>
        <w:rPr>
          <w:sz w:val="28"/>
        </w:rPr>
        <w:t>В случае если в течение 10 рабочих дней со дня направления Участнику, который сделал предпоследнее предложение о цене Предмета аукциона, проекта договора аренды земельного участка, этот Участник не представил Арендодателю подписанный со своей стороны указанный договор, Арендодатель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w:t>
      </w:r>
      <w:proofErr w:type="gramEnd"/>
    </w:p>
    <w:p w:rsidR="003B0E82" w:rsidRDefault="003B0E82" w:rsidP="003B0E82">
      <w:pPr>
        <w:spacing w:line="240" w:lineRule="auto"/>
        <w:ind w:left="14" w:firstLine="709"/>
        <w:jc w:val="both"/>
        <w:rPr>
          <w:sz w:val="28"/>
        </w:rPr>
      </w:pPr>
    </w:p>
    <w:p w:rsidR="003B0E82" w:rsidRDefault="003B0E82" w:rsidP="003B0E82">
      <w:pPr>
        <w:pStyle w:val="10"/>
        <w:tabs>
          <w:tab w:val="left" w:pos="851"/>
          <w:tab w:val="left" w:pos="993"/>
        </w:tabs>
        <w:spacing w:before="120" w:line="240" w:lineRule="auto"/>
        <w:ind w:left="425"/>
        <w:jc w:val="center"/>
        <w:rPr>
          <w:sz w:val="28"/>
        </w:rPr>
      </w:pPr>
      <w:r>
        <w:rPr>
          <w:sz w:val="28"/>
        </w:rPr>
        <w:t>11. Решение об отказе в проведен</w:t>
      </w:r>
      <w:proofErr w:type="gramStart"/>
      <w:r>
        <w:rPr>
          <w:sz w:val="28"/>
        </w:rPr>
        <w:t>ии ау</w:t>
      </w:r>
      <w:proofErr w:type="gramEnd"/>
      <w:r>
        <w:rPr>
          <w:sz w:val="28"/>
        </w:rPr>
        <w:t>кциона</w:t>
      </w:r>
    </w:p>
    <w:p w:rsidR="003B0E82" w:rsidRDefault="003B0E82" w:rsidP="003B0E82">
      <w:pPr>
        <w:pStyle w:val="10"/>
        <w:tabs>
          <w:tab w:val="left" w:pos="851"/>
          <w:tab w:val="left" w:pos="993"/>
        </w:tabs>
        <w:spacing w:before="120" w:line="240" w:lineRule="auto"/>
        <w:jc w:val="both"/>
        <w:rPr>
          <w:sz w:val="28"/>
        </w:rPr>
      </w:pPr>
      <w:r>
        <w:rPr>
          <w:b/>
          <w:sz w:val="24"/>
        </w:rPr>
        <w:tab/>
      </w:r>
      <w:r>
        <w:rPr>
          <w:sz w:val="28"/>
        </w:rPr>
        <w:t>Организатор аукциона вправе принять решение об отказе в проведен</w:t>
      </w:r>
      <w:proofErr w:type="gramStart"/>
      <w:r>
        <w:rPr>
          <w:sz w:val="28"/>
        </w:rPr>
        <w:t>ии ау</w:t>
      </w:r>
      <w:proofErr w:type="gramEnd"/>
      <w:r>
        <w:rPr>
          <w:sz w:val="28"/>
        </w:rPr>
        <w:t xml:space="preserve">кциона в любое время, но не позднее, чем за 3 дня до наступления даты его проведения. </w:t>
      </w:r>
    </w:p>
    <w:p w:rsidR="003B0E82" w:rsidRDefault="003B0E82" w:rsidP="003B0E82">
      <w:pPr>
        <w:widowControl w:val="0"/>
        <w:spacing w:line="240" w:lineRule="auto"/>
        <w:ind w:firstLine="709"/>
        <w:jc w:val="center"/>
        <w:rPr>
          <w:sz w:val="28"/>
          <w:u w:val="single"/>
        </w:rPr>
      </w:pPr>
      <w:r>
        <w:rPr>
          <w:sz w:val="28"/>
          <w:u w:val="single"/>
        </w:rPr>
        <w:t>_______________________________________________</w:t>
      </w:r>
    </w:p>
    <w:p w:rsidR="003B0E82" w:rsidRDefault="003B0E82" w:rsidP="003B0E82">
      <w:pPr>
        <w:tabs>
          <w:tab w:val="left" w:pos="1215"/>
        </w:tabs>
        <w:spacing w:line="240" w:lineRule="auto"/>
        <w:ind w:firstLine="709"/>
        <w:jc w:val="both"/>
        <w:rPr>
          <w:sz w:val="28"/>
        </w:rPr>
      </w:pPr>
    </w:p>
    <w:p w:rsidR="003B0E82" w:rsidRDefault="003B0E82" w:rsidP="003B0E82">
      <w:pPr>
        <w:spacing w:line="240" w:lineRule="auto"/>
        <w:ind w:left="5245" w:firstLine="709"/>
        <w:jc w:val="right"/>
        <w:rPr>
          <w:sz w:val="20"/>
        </w:rPr>
      </w:pPr>
    </w:p>
    <w:p w:rsidR="003B0E82" w:rsidRDefault="003B0E82" w:rsidP="003B0E82">
      <w:pPr>
        <w:spacing w:line="240" w:lineRule="auto"/>
        <w:ind w:left="5245" w:firstLine="709"/>
        <w:jc w:val="right"/>
        <w:rPr>
          <w:sz w:val="20"/>
        </w:rPr>
      </w:pPr>
    </w:p>
    <w:p w:rsidR="003B0E82" w:rsidRDefault="003B0E82" w:rsidP="003B0E82">
      <w:pPr>
        <w:spacing w:line="240" w:lineRule="auto"/>
        <w:ind w:left="5245" w:firstLine="709"/>
        <w:jc w:val="right"/>
        <w:rPr>
          <w:sz w:val="20"/>
        </w:rPr>
      </w:pPr>
    </w:p>
    <w:p w:rsidR="003B0E82" w:rsidRDefault="003B0E82" w:rsidP="003B0E82">
      <w:pPr>
        <w:spacing w:line="240" w:lineRule="auto"/>
        <w:ind w:left="5245" w:firstLine="709"/>
        <w:jc w:val="right"/>
        <w:rPr>
          <w:sz w:val="20"/>
        </w:rPr>
      </w:pPr>
    </w:p>
    <w:p w:rsidR="003B0E82" w:rsidRDefault="003B0E82" w:rsidP="003B0E82">
      <w:pPr>
        <w:spacing w:line="240" w:lineRule="auto"/>
        <w:ind w:left="5245" w:firstLine="709"/>
        <w:jc w:val="right"/>
        <w:rPr>
          <w:sz w:val="20"/>
        </w:rPr>
      </w:pPr>
    </w:p>
    <w:p w:rsidR="003B0E82" w:rsidRDefault="003B0E82" w:rsidP="003B0E82">
      <w:pPr>
        <w:spacing w:line="240" w:lineRule="auto"/>
        <w:ind w:left="5245" w:firstLine="709"/>
        <w:jc w:val="right"/>
        <w:rPr>
          <w:sz w:val="20"/>
        </w:rPr>
      </w:pPr>
    </w:p>
    <w:p w:rsidR="003B0E82" w:rsidRDefault="003B0E82" w:rsidP="003B0E82">
      <w:pPr>
        <w:spacing w:line="240" w:lineRule="auto"/>
        <w:ind w:left="5245" w:firstLine="709"/>
        <w:jc w:val="right"/>
        <w:rPr>
          <w:sz w:val="20"/>
        </w:rPr>
      </w:pPr>
    </w:p>
    <w:p w:rsidR="003B0E82" w:rsidRDefault="003B0E82" w:rsidP="003B0E82">
      <w:pPr>
        <w:spacing w:line="240" w:lineRule="auto"/>
        <w:ind w:left="5245" w:firstLine="709"/>
        <w:jc w:val="right"/>
        <w:rPr>
          <w:sz w:val="20"/>
        </w:rPr>
      </w:pPr>
      <w:r>
        <w:rPr>
          <w:sz w:val="20"/>
        </w:rPr>
        <w:t>УТВЕРЖДЕНО</w:t>
      </w:r>
    </w:p>
    <w:p w:rsidR="003B0E82" w:rsidRDefault="003B0E82" w:rsidP="003B0E82">
      <w:pPr>
        <w:spacing w:line="240" w:lineRule="auto"/>
        <w:ind w:left="5245" w:firstLine="709"/>
        <w:jc w:val="right"/>
        <w:rPr>
          <w:sz w:val="20"/>
        </w:rPr>
      </w:pPr>
      <w:r>
        <w:rPr>
          <w:sz w:val="20"/>
        </w:rPr>
        <w:t>постановлением администрации сельского поселения «село Некрасовка»</w:t>
      </w:r>
    </w:p>
    <w:p w:rsidR="003B0E82" w:rsidRDefault="003B0E82" w:rsidP="003B0E82">
      <w:pPr>
        <w:spacing w:line="240" w:lineRule="auto"/>
        <w:ind w:left="5245" w:firstLine="709"/>
        <w:jc w:val="right"/>
        <w:rPr>
          <w:sz w:val="20"/>
        </w:rPr>
      </w:pPr>
      <w:r>
        <w:rPr>
          <w:sz w:val="20"/>
        </w:rPr>
        <w:t>Хабаровского муниципального</w:t>
      </w:r>
    </w:p>
    <w:p w:rsidR="003B0E82" w:rsidRDefault="003B0E82" w:rsidP="003B0E82">
      <w:pPr>
        <w:spacing w:line="240" w:lineRule="auto"/>
        <w:ind w:left="5245" w:firstLine="709"/>
        <w:jc w:val="right"/>
        <w:rPr>
          <w:sz w:val="20"/>
        </w:rPr>
      </w:pPr>
      <w:r>
        <w:rPr>
          <w:sz w:val="20"/>
        </w:rPr>
        <w:t>района Хабаровского края</w:t>
      </w:r>
    </w:p>
    <w:p w:rsidR="003B0E82" w:rsidRDefault="003B0E82" w:rsidP="003B0E82">
      <w:pPr>
        <w:pStyle w:val="normal"/>
        <w:widowControl w:val="0"/>
        <w:tabs>
          <w:tab w:val="left" w:pos="567"/>
        </w:tabs>
        <w:spacing w:after="0" w:line="240" w:lineRule="auto"/>
        <w:ind w:left="-142" w:firstLine="709"/>
        <w:jc w:val="right"/>
        <w:rPr>
          <w:rFonts w:ascii="Times New Roman" w:hAnsi="Times New Roman"/>
          <w:sz w:val="20"/>
        </w:rPr>
      </w:pPr>
      <w:r>
        <w:rPr>
          <w:rFonts w:ascii="Times New Roman" w:hAnsi="Times New Roman"/>
          <w:sz w:val="20"/>
        </w:rPr>
        <w:t>от 04.02.2026 №9</w:t>
      </w:r>
    </w:p>
    <w:p w:rsidR="003B0E82" w:rsidRDefault="003B0E82" w:rsidP="003B0E82">
      <w:pPr>
        <w:pStyle w:val="normal"/>
        <w:widowControl w:val="0"/>
        <w:tabs>
          <w:tab w:val="left" w:pos="567"/>
        </w:tabs>
        <w:spacing w:after="0" w:line="240" w:lineRule="auto"/>
        <w:ind w:left="-142" w:firstLine="709"/>
        <w:jc w:val="center"/>
        <w:rPr>
          <w:rFonts w:ascii="Times New Roman" w:hAnsi="Times New Roman"/>
          <w:b/>
          <w:sz w:val="23"/>
        </w:rPr>
      </w:pPr>
    </w:p>
    <w:p w:rsidR="003B0E82" w:rsidRDefault="003B0E82" w:rsidP="003B0E82">
      <w:pPr>
        <w:pStyle w:val="normal"/>
        <w:widowControl w:val="0"/>
        <w:tabs>
          <w:tab w:val="left" w:pos="567"/>
        </w:tabs>
        <w:spacing w:after="0" w:line="240" w:lineRule="auto"/>
        <w:ind w:left="-142" w:firstLine="709"/>
        <w:jc w:val="center"/>
        <w:rPr>
          <w:rFonts w:ascii="Times New Roman" w:hAnsi="Times New Roman"/>
          <w:b/>
          <w:sz w:val="23"/>
        </w:rPr>
      </w:pPr>
      <w:r>
        <w:rPr>
          <w:rFonts w:ascii="Times New Roman" w:hAnsi="Times New Roman"/>
          <w:b/>
          <w:sz w:val="23"/>
        </w:rPr>
        <w:t>ПРОЕКТ</w:t>
      </w:r>
    </w:p>
    <w:p w:rsidR="003B0E82" w:rsidRDefault="003B0E82" w:rsidP="003B0E82">
      <w:pPr>
        <w:pStyle w:val="normal"/>
        <w:widowControl w:val="0"/>
        <w:tabs>
          <w:tab w:val="left" w:pos="567"/>
        </w:tabs>
        <w:spacing w:after="0" w:line="240" w:lineRule="auto"/>
        <w:ind w:left="-142" w:firstLine="709"/>
        <w:jc w:val="center"/>
        <w:rPr>
          <w:rFonts w:ascii="Times New Roman" w:hAnsi="Times New Roman"/>
          <w:b/>
          <w:sz w:val="23"/>
        </w:rPr>
      </w:pPr>
      <w:r>
        <w:rPr>
          <w:rFonts w:ascii="Times New Roman" w:hAnsi="Times New Roman"/>
          <w:b/>
          <w:sz w:val="23"/>
        </w:rPr>
        <w:t xml:space="preserve">ДОГОВОР АРЕНДЫ </w:t>
      </w:r>
    </w:p>
    <w:p w:rsidR="003B0E82" w:rsidRDefault="003B0E82" w:rsidP="003B0E82">
      <w:pPr>
        <w:pStyle w:val="normal"/>
        <w:widowControl w:val="0"/>
        <w:tabs>
          <w:tab w:val="left" w:pos="567"/>
        </w:tabs>
        <w:spacing w:after="0" w:line="240" w:lineRule="auto"/>
        <w:ind w:left="-142" w:firstLine="709"/>
        <w:jc w:val="center"/>
        <w:rPr>
          <w:rFonts w:ascii="Times New Roman" w:hAnsi="Times New Roman"/>
          <w:b/>
          <w:sz w:val="23"/>
        </w:rPr>
      </w:pPr>
      <w:r>
        <w:rPr>
          <w:rFonts w:ascii="Times New Roman" w:hAnsi="Times New Roman"/>
          <w:b/>
          <w:sz w:val="23"/>
        </w:rPr>
        <w:t>ЗЕМЕЛЬНОГО УЧАСТКА</w:t>
      </w:r>
    </w:p>
    <w:p w:rsidR="003B0E82" w:rsidRDefault="003B0E82" w:rsidP="003B0E82">
      <w:pPr>
        <w:pStyle w:val="normal"/>
        <w:widowControl w:val="0"/>
        <w:tabs>
          <w:tab w:val="left" w:pos="567"/>
        </w:tabs>
        <w:spacing w:after="0" w:line="240" w:lineRule="auto"/>
        <w:ind w:left="-142" w:firstLine="709"/>
        <w:jc w:val="center"/>
        <w:rPr>
          <w:rFonts w:ascii="Times New Roman" w:hAnsi="Times New Roman"/>
          <w:b/>
          <w:sz w:val="23"/>
        </w:rPr>
      </w:pPr>
    </w:p>
    <w:p w:rsidR="003B0E82" w:rsidRDefault="003B0E82" w:rsidP="003B0E82">
      <w:pPr>
        <w:pStyle w:val="normal"/>
        <w:widowControl w:val="0"/>
        <w:tabs>
          <w:tab w:val="left" w:pos="567"/>
        </w:tabs>
        <w:spacing w:after="0" w:line="240" w:lineRule="auto"/>
        <w:ind w:left="-142" w:firstLine="709"/>
        <w:jc w:val="both"/>
        <w:rPr>
          <w:rFonts w:ascii="Times New Roman" w:hAnsi="Times New Roman"/>
          <w:sz w:val="23"/>
        </w:rPr>
      </w:pPr>
    </w:p>
    <w:p w:rsidR="003B0E82" w:rsidRDefault="003B0E82" w:rsidP="003B0E82">
      <w:pPr>
        <w:pStyle w:val="normal"/>
        <w:widowControl w:val="0"/>
        <w:tabs>
          <w:tab w:val="left" w:pos="567"/>
        </w:tabs>
        <w:spacing w:after="0" w:line="240" w:lineRule="auto"/>
        <w:ind w:left="-142"/>
        <w:jc w:val="both"/>
        <w:rPr>
          <w:rFonts w:ascii="Times New Roman" w:hAnsi="Times New Roman"/>
          <w:sz w:val="23"/>
        </w:rPr>
      </w:pPr>
      <w:r>
        <w:rPr>
          <w:rFonts w:ascii="Times New Roman" w:hAnsi="Times New Roman"/>
          <w:sz w:val="23"/>
        </w:rPr>
        <w:t xml:space="preserve">с. Некрасовка             </w:t>
      </w:r>
      <w:r>
        <w:rPr>
          <w:rFonts w:ascii="Times New Roman" w:hAnsi="Times New Roman"/>
          <w:sz w:val="23"/>
        </w:rPr>
        <w:tab/>
      </w:r>
      <w:r>
        <w:rPr>
          <w:rFonts w:ascii="Times New Roman" w:hAnsi="Times New Roman"/>
          <w:sz w:val="23"/>
        </w:rPr>
        <w:tab/>
        <w:t xml:space="preserve">                                                                         «___» _________ г</w:t>
      </w:r>
    </w:p>
    <w:p w:rsidR="003B0E82" w:rsidRDefault="003B0E82" w:rsidP="003B0E82">
      <w:pPr>
        <w:pStyle w:val="normal"/>
        <w:widowControl w:val="0"/>
        <w:tabs>
          <w:tab w:val="left" w:pos="567"/>
        </w:tabs>
        <w:spacing w:after="0" w:line="240" w:lineRule="auto"/>
        <w:ind w:left="-142" w:firstLine="709"/>
        <w:jc w:val="both"/>
        <w:rPr>
          <w:rFonts w:ascii="Times New Roman" w:hAnsi="Times New Roman"/>
          <w:sz w:val="23"/>
        </w:rPr>
      </w:pPr>
    </w:p>
    <w:p w:rsidR="003B0E82" w:rsidRDefault="003B0E82" w:rsidP="003B0E82">
      <w:pPr>
        <w:pStyle w:val="normal"/>
        <w:spacing w:after="0" w:line="240" w:lineRule="auto"/>
        <w:jc w:val="both"/>
        <w:rPr>
          <w:rFonts w:ascii="Times New Roman" w:hAnsi="Times New Roman"/>
          <w:sz w:val="24"/>
        </w:rPr>
      </w:pPr>
    </w:p>
    <w:p w:rsidR="003B0E82" w:rsidRDefault="003B0E82" w:rsidP="003B0E82">
      <w:pPr>
        <w:pStyle w:val="normal"/>
        <w:spacing w:after="0" w:line="240" w:lineRule="auto"/>
        <w:ind w:firstLine="567"/>
        <w:jc w:val="both"/>
        <w:rPr>
          <w:rFonts w:ascii="Times New Roman" w:hAnsi="Times New Roman"/>
          <w:sz w:val="24"/>
        </w:rPr>
      </w:pPr>
      <w:r>
        <w:rPr>
          <w:rFonts w:ascii="Times New Roman" w:hAnsi="Times New Roman"/>
          <w:b/>
          <w:sz w:val="24"/>
        </w:rPr>
        <w:t xml:space="preserve">Администрация сельского поселения «Село Некрасовка» Хабаровского муниципального района Хабаровского края, </w:t>
      </w:r>
      <w:r>
        <w:rPr>
          <w:rFonts w:ascii="Times New Roman" w:hAnsi="Times New Roman"/>
          <w:sz w:val="24"/>
        </w:rPr>
        <w:t xml:space="preserve">именуемая в дальнейшем «Арендодатель», в лице главы сельского поселения </w:t>
      </w:r>
      <w:proofErr w:type="spellStart"/>
      <w:r>
        <w:rPr>
          <w:rFonts w:ascii="Times New Roman" w:hAnsi="Times New Roman"/>
          <w:sz w:val="24"/>
        </w:rPr>
        <w:t>Тумачкова</w:t>
      </w:r>
      <w:proofErr w:type="spellEnd"/>
      <w:r>
        <w:rPr>
          <w:rFonts w:ascii="Times New Roman" w:hAnsi="Times New Roman"/>
          <w:sz w:val="24"/>
        </w:rPr>
        <w:t xml:space="preserve"> Егора Сергеевича, действующего на основании Устава с одной стороны и </w:t>
      </w:r>
    </w:p>
    <w:p w:rsidR="003B0E82" w:rsidRDefault="003B0E82" w:rsidP="003B0E82">
      <w:pPr>
        <w:pStyle w:val="normal"/>
        <w:spacing w:after="0" w:line="240" w:lineRule="auto"/>
        <w:ind w:firstLine="567"/>
        <w:jc w:val="both"/>
        <w:rPr>
          <w:rFonts w:ascii="Times New Roman" w:hAnsi="Times New Roman"/>
          <w:sz w:val="24"/>
        </w:rPr>
      </w:pPr>
      <w:bookmarkStart w:id="0" w:name="_gjdgxs"/>
      <w:bookmarkEnd w:id="0"/>
      <w:r>
        <w:rPr>
          <w:rFonts w:ascii="Times New Roman" w:hAnsi="Times New Roman"/>
          <w:b/>
          <w:sz w:val="24"/>
        </w:rPr>
        <w:t>_________________________________________</w:t>
      </w:r>
      <w:r>
        <w:rPr>
          <w:rFonts w:ascii="Times New Roman" w:hAnsi="Times New Roman"/>
          <w:sz w:val="24"/>
        </w:rPr>
        <w:t>,</w:t>
      </w:r>
      <w:r>
        <w:rPr>
          <w:rFonts w:ascii="Times New Roman" w:hAnsi="Times New Roman"/>
          <w:b/>
          <w:sz w:val="24"/>
        </w:rPr>
        <w:t xml:space="preserve"> </w:t>
      </w:r>
      <w:r>
        <w:rPr>
          <w:rFonts w:ascii="Times New Roman" w:hAnsi="Times New Roman"/>
          <w:sz w:val="24"/>
        </w:rPr>
        <w:t>именуемый в дальнейшем «Арендатор», с другой стороны, заключили настоящий договор о нижеследующем:</w:t>
      </w:r>
    </w:p>
    <w:p w:rsidR="003B0E82" w:rsidRDefault="003B0E82" w:rsidP="003B0E82">
      <w:pPr>
        <w:pStyle w:val="normal"/>
        <w:spacing w:after="0" w:line="240" w:lineRule="auto"/>
        <w:ind w:firstLine="567"/>
        <w:jc w:val="both"/>
        <w:rPr>
          <w:rFonts w:ascii="Times New Roman" w:hAnsi="Times New Roman"/>
          <w:sz w:val="24"/>
        </w:rPr>
      </w:pPr>
      <w:bookmarkStart w:id="1" w:name="_ur4lg5fwo42j"/>
      <w:bookmarkEnd w:id="1"/>
    </w:p>
    <w:p w:rsidR="003B0E82" w:rsidRDefault="003B0E82" w:rsidP="003B0E82">
      <w:pPr>
        <w:pStyle w:val="normal"/>
        <w:widowControl w:val="0"/>
        <w:tabs>
          <w:tab w:val="left" w:pos="567"/>
        </w:tabs>
        <w:spacing w:after="0" w:line="240" w:lineRule="auto"/>
        <w:ind w:left="-142" w:firstLine="709"/>
        <w:jc w:val="center"/>
        <w:rPr>
          <w:rFonts w:ascii="Times New Roman" w:hAnsi="Times New Roman"/>
          <w:b/>
          <w:sz w:val="24"/>
        </w:rPr>
      </w:pPr>
      <w:r>
        <w:rPr>
          <w:rFonts w:ascii="Times New Roman" w:hAnsi="Times New Roman"/>
          <w:b/>
          <w:sz w:val="24"/>
        </w:rPr>
        <w:t>1. Предмет договора</w:t>
      </w:r>
    </w:p>
    <w:p w:rsidR="003B0E82" w:rsidRDefault="003B0E82" w:rsidP="003B0E82">
      <w:pPr>
        <w:pStyle w:val="normal"/>
        <w:widowControl w:val="0"/>
        <w:tabs>
          <w:tab w:val="left" w:pos="567"/>
        </w:tabs>
        <w:spacing w:after="0" w:line="240" w:lineRule="auto"/>
        <w:ind w:left="-142" w:firstLine="709"/>
        <w:jc w:val="center"/>
        <w:rPr>
          <w:rFonts w:ascii="Times New Roman" w:hAnsi="Times New Roman"/>
          <w:b/>
          <w:sz w:val="24"/>
        </w:rPr>
      </w:pPr>
    </w:p>
    <w:p w:rsidR="003B0E82" w:rsidRDefault="003B0E82" w:rsidP="003B0E82">
      <w:pPr>
        <w:pStyle w:val="normal"/>
        <w:widowControl w:val="0"/>
        <w:tabs>
          <w:tab w:val="left" w:pos="567"/>
          <w:tab w:val="left" w:pos="851"/>
        </w:tabs>
        <w:spacing w:after="0" w:line="240" w:lineRule="auto"/>
        <w:ind w:left="-142" w:firstLine="709"/>
        <w:jc w:val="both"/>
        <w:rPr>
          <w:rFonts w:ascii="Times New Roman" w:hAnsi="Times New Roman"/>
          <w:b/>
          <w:sz w:val="24"/>
        </w:rPr>
      </w:pPr>
      <w:r>
        <w:rPr>
          <w:rFonts w:ascii="Times New Roman" w:hAnsi="Times New Roman"/>
          <w:sz w:val="24"/>
        </w:rPr>
        <w:t xml:space="preserve">1.1. По результатам проведения аукциона (протокол об итогах аукциона на право заключения договора аренды </w:t>
      </w:r>
      <w:proofErr w:type="gramStart"/>
      <w:r>
        <w:rPr>
          <w:rFonts w:ascii="Times New Roman" w:hAnsi="Times New Roman"/>
          <w:sz w:val="24"/>
        </w:rPr>
        <w:t>от</w:t>
      </w:r>
      <w:proofErr w:type="gramEnd"/>
      <w:r>
        <w:rPr>
          <w:rFonts w:ascii="Times New Roman" w:hAnsi="Times New Roman"/>
          <w:sz w:val="24"/>
        </w:rPr>
        <w:t xml:space="preserve"> ________________ №___________) </w:t>
      </w:r>
      <w:proofErr w:type="gramStart"/>
      <w:r>
        <w:rPr>
          <w:rFonts w:ascii="Times New Roman" w:hAnsi="Times New Roman"/>
          <w:sz w:val="24"/>
        </w:rPr>
        <w:t>Арендодатель</w:t>
      </w:r>
      <w:proofErr w:type="gramEnd"/>
      <w:r>
        <w:rPr>
          <w:rFonts w:ascii="Times New Roman" w:hAnsi="Times New Roman"/>
          <w:sz w:val="24"/>
        </w:rPr>
        <w:t xml:space="preserve"> передает, а Арендатор принимает в аренду </w:t>
      </w:r>
      <w:r>
        <w:rPr>
          <w:rFonts w:ascii="Times New Roman" w:hAnsi="Times New Roman"/>
          <w:b/>
          <w:sz w:val="24"/>
        </w:rPr>
        <w:t>земельный участок с кадастровым номером _________________, площадью ___________ кв. метров, категория земель – земли населенных пунктов, вид разрешенного использования – ____________________________, расположенный по адресу: Хабаровский край, Хабаровский район, с. Некрасовка, __________________ (далее - Участок).</w:t>
      </w:r>
    </w:p>
    <w:p w:rsidR="003B0E82" w:rsidRDefault="003B0E82" w:rsidP="003B0E82">
      <w:pPr>
        <w:pStyle w:val="normal"/>
        <w:widowControl w:val="0"/>
        <w:tabs>
          <w:tab w:val="left" w:pos="567"/>
        </w:tabs>
        <w:spacing w:after="0" w:line="240" w:lineRule="auto"/>
        <w:jc w:val="both"/>
        <w:rPr>
          <w:rFonts w:ascii="Times New Roman" w:hAnsi="Times New Roman"/>
          <w:sz w:val="24"/>
        </w:rPr>
      </w:pPr>
      <w:r>
        <w:rPr>
          <w:rFonts w:ascii="Times New Roman" w:hAnsi="Times New Roman"/>
          <w:sz w:val="24"/>
        </w:rPr>
        <w:tab/>
        <w:t>1.2. Согласно сведениям Единого государственного реестра недвижимости на Участке здания и строения отсутствуют.</w:t>
      </w:r>
    </w:p>
    <w:p w:rsidR="003B0E82" w:rsidRDefault="003B0E82" w:rsidP="003B0E82">
      <w:pPr>
        <w:pStyle w:val="normal"/>
        <w:widowControl w:val="0"/>
        <w:spacing w:after="0" w:line="240" w:lineRule="auto"/>
        <w:ind w:firstLine="566"/>
        <w:jc w:val="both"/>
        <w:rPr>
          <w:rFonts w:ascii="Times New Roman" w:hAnsi="Times New Roman"/>
          <w:sz w:val="24"/>
        </w:rPr>
      </w:pPr>
      <w:r>
        <w:rPr>
          <w:rFonts w:ascii="Times New Roman" w:hAnsi="Times New Roman"/>
          <w:sz w:val="24"/>
        </w:rPr>
        <w:t>1.3. Арендодатель передает Арендатору Участок по акту приема-передачи, являющемуся неотъемлемой частью Договора (Приложение 2).</w:t>
      </w:r>
    </w:p>
    <w:p w:rsidR="003B0E82" w:rsidRDefault="003B0E82" w:rsidP="003B0E82">
      <w:pPr>
        <w:pStyle w:val="normal"/>
        <w:widowControl w:val="0"/>
        <w:spacing w:after="0" w:line="240" w:lineRule="auto"/>
        <w:ind w:firstLine="566"/>
        <w:jc w:val="both"/>
        <w:rPr>
          <w:rFonts w:ascii="Times New Roman" w:hAnsi="Times New Roman"/>
          <w:sz w:val="24"/>
        </w:rPr>
      </w:pPr>
      <w:r>
        <w:rPr>
          <w:rFonts w:ascii="Times New Roman" w:hAnsi="Times New Roman"/>
          <w:sz w:val="24"/>
        </w:rPr>
        <w:t>1.4. Арендодатель не несет ответственности за недостатки Участка и явные недостатки, которые должны быть обнаружены Арендатором во время осмотра.</w:t>
      </w:r>
    </w:p>
    <w:p w:rsidR="003B0E82" w:rsidRDefault="003B0E82" w:rsidP="003B0E82">
      <w:pPr>
        <w:pStyle w:val="normal"/>
        <w:widowControl w:val="0"/>
        <w:spacing w:after="0" w:line="240" w:lineRule="auto"/>
        <w:ind w:firstLine="566"/>
        <w:jc w:val="both"/>
        <w:rPr>
          <w:rFonts w:ascii="Times New Roman" w:hAnsi="Times New Roman"/>
          <w:sz w:val="24"/>
        </w:rPr>
      </w:pPr>
      <w:r>
        <w:rPr>
          <w:rFonts w:ascii="Times New Roman" w:hAnsi="Times New Roman"/>
          <w:sz w:val="24"/>
        </w:rPr>
        <w:t>1.5. Арендатор поставлен в известность, что на арендуемый земельный участок распространяются ограничения прав, установленные в соответствии со ст. 56 Земельного кодекса РФ.</w:t>
      </w:r>
    </w:p>
    <w:p w:rsidR="003B0E82" w:rsidRDefault="003B0E82" w:rsidP="003B0E82">
      <w:pPr>
        <w:pStyle w:val="normal"/>
        <w:widowControl w:val="0"/>
        <w:spacing w:after="0" w:line="240" w:lineRule="auto"/>
        <w:ind w:firstLine="566"/>
        <w:jc w:val="both"/>
        <w:rPr>
          <w:rFonts w:ascii="Times New Roman" w:hAnsi="Times New Roman"/>
          <w:sz w:val="24"/>
        </w:rPr>
      </w:pPr>
    </w:p>
    <w:p w:rsidR="003B0E82" w:rsidRDefault="003B0E82" w:rsidP="003B0E82">
      <w:pPr>
        <w:pStyle w:val="normal"/>
        <w:widowControl w:val="0"/>
        <w:spacing w:line="240" w:lineRule="auto"/>
        <w:ind w:firstLine="709"/>
        <w:jc w:val="center"/>
        <w:rPr>
          <w:rFonts w:ascii="Times New Roman" w:hAnsi="Times New Roman"/>
          <w:b/>
          <w:sz w:val="24"/>
        </w:rPr>
      </w:pPr>
      <w:r>
        <w:rPr>
          <w:rFonts w:ascii="Times New Roman" w:hAnsi="Times New Roman"/>
          <w:b/>
          <w:sz w:val="24"/>
        </w:rPr>
        <w:t>2. Срок действия договора</w:t>
      </w:r>
    </w:p>
    <w:p w:rsidR="003B0E82" w:rsidRDefault="003B0E82" w:rsidP="003B0E82">
      <w:pPr>
        <w:pStyle w:val="normal"/>
        <w:widowControl w:val="0"/>
        <w:tabs>
          <w:tab w:val="left" w:pos="567"/>
        </w:tabs>
        <w:spacing w:after="0" w:line="240" w:lineRule="auto"/>
        <w:ind w:left="-142" w:firstLine="709"/>
        <w:jc w:val="both"/>
        <w:rPr>
          <w:rFonts w:ascii="Times New Roman" w:hAnsi="Times New Roman"/>
          <w:sz w:val="24"/>
        </w:rPr>
      </w:pPr>
      <w:r>
        <w:rPr>
          <w:rFonts w:ascii="Times New Roman" w:hAnsi="Times New Roman"/>
          <w:sz w:val="24"/>
        </w:rPr>
        <w:t>2.1. Настоящий договор заключен на 10 лет и вступает в силу с момента подписания его сторонами.</w:t>
      </w:r>
    </w:p>
    <w:p w:rsidR="003B0E82" w:rsidRDefault="003B0E82" w:rsidP="003B0E82">
      <w:pPr>
        <w:pStyle w:val="normal"/>
        <w:widowControl w:val="0"/>
        <w:tabs>
          <w:tab w:val="left" w:pos="567"/>
        </w:tabs>
        <w:spacing w:after="0" w:line="240" w:lineRule="auto"/>
        <w:jc w:val="both"/>
        <w:rPr>
          <w:rFonts w:ascii="Times New Roman" w:hAnsi="Times New Roman"/>
          <w:sz w:val="24"/>
        </w:rPr>
      </w:pPr>
    </w:p>
    <w:p w:rsidR="003B0E82" w:rsidRDefault="003B0E82" w:rsidP="003B0E82">
      <w:pPr>
        <w:pStyle w:val="normal"/>
        <w:widowControl w:val="0"/>
        <w:tabs>
          <w:tab w:val="left" w:pos="567"/>
        </w:tabs>
        <w:spacing w:after="0" w:line="240" w:lineRule="auto"/>
        <w:ind w:left="-142" w:firstLine="709"/>
        <w:jc w:val="center"/>
        <w:rPr>
          <w:rFonts w:ascii="Times New Roman" w:hAnsi="Times New Roman"/>
          <w:b/>
          <w:sz w:val="24"/>
        </w:rPr>
      </w:pPr>
      <w:r>
        <w:rPr>
          <w:rFonts w:ascii="Times New Roman" w:hAnsi="Times New Roman"/>
          <w:b/>
          <w:sz w:val="24"/>
        </w:rPr>
        <w:t>3. Арендная плата</w:t>
      </w:r>
    </w:p>
    <w:p w:rsidR="003B0E82" w:rsidRDefault="003B0E82" w:rsidP="003B0E82">
      <w:pPr>
        <w:pStyle w:val="normal"/>
        <w:widowControl w:val="0"/>
        <w:tabs>
          <w:tab w:val="left" w:pos="567"/>
        </w:tabs>
        <w:spacing w:after="0" w:line="240" w:lineRule="auto"/>
        <w:ind w:left="-142" w:firstLine="709"/>
        <w:jc w:val="center"/>
        <w:rPr>
          <w:rFonts w:ascii="Times New Roman" w:hAnsi="Times New Roman"/>
          <w:b/>
          <w:sz w:val="24"/>
        </w:rPr>
      </w:pPr>
    </w:p>
    <w:p w:rsidR="003B0E82" w:rsidRDefault="003B0E82" w:rsidP="003B0E82">
      <w:pPr>
        <w:pStyle w:val="normal"/>
        <w:widowControl w:val="0"/>
        <w:tabs>
          <w:tab w:val="left" w:pos="567"/>
        </w:tabs>
        <w:spacing w:after="0" w:line="240" w:lineRule="auto"/>
        <w:ind w:left="-142" w:firstLine="709"/>
        <w:jc w:val="both"/>
        <w:rPr>
          <w:rFonts w:ascii="Times New Roman" w:hAnsi="Times New Roman"/>
          <w:sz w:val="24"/>
        </w:rPr>
      </w:pPr>
      <w:r>
        <w:rPr>
          <w:rFonts w:ascii="Times New Roman" w:hAnsi="Times New Roman"/>
          <w:sz w:val="24"/>
        </w:rPr>
        <w:t>3.1. Годовой размер арендной платы определен в соответствии с протоколом _________ от ____________ № _____ и составляет</w:t>
      </w:r>
      <w:proofErr w:type="gramStart"/>
      <w:r>
        <w:rPr>
          <w:rFonts w:ascii="Times New Roman" w:hAnsi="Times New Roman"/>
          <w:sz w:val="24"/>
        </w:rPr>
        <w:t xml:space="preserve">______________ (_________________) </w:t>
      </w:r>
      <w:proofErr w:type="gramEnd"/>
      <w:r>
        <w:rPr>
          <w:rFonts w:ascii="Times New Roman" w:hAnsi="Times New Roman"/>
          <w:sz w:val="24"/>
        </w:rPr>
        <w:t>рубля 00 копеек.</w:t>
      </w:r>
    </w:p>
    <w:p w:rsidR="003B0E82" w:rsidRDefault="003B0E82" w:rsidP="003B0E82">
      <w:pPr>
        <w:pStyle w:val="normal"/>
        <w:widowControl w:val="0"/>
        <w:tabs>
          <w:tab w:val="left" w:pos="567"/>
        </w:tabs>
        <w:spacing w:after="0" w:line="240" w:lineRule="auto"/>
        <w:ind w:left="-142" w:firstLine="709"/>
        <w:jc w:val="both"/>
        <w:rPr>
          <w:rFonts w:ascii="Times New Roman" w:hAnsi="Times New Roman"/>
          <w:sz w:val="24"/>
        </w:rPr>
      </w:pPr>
      <w:r>
        <w:rPr>
          <w:rFonts w:ascii="Times New Roman" w:hAnsi="Times New Roman"/>
          <w:sz w:val="24"/>
        </w:rPr>
        <w:t>3.2.   Арендная плата за 2026 год по Договору составляет</w:t>
      </w:r>
      <w:proofErr w:type="gramStart"/>
      <w:r>
        <w:rPr>
          <w:rFonts w:ascii="Times New Roman" w:hAnsi="Times New Roman"/>
          <w:sz w:val="24"/>
        </w:rPr>
        <w:t xml:space="preserve"> __________ (_________) </w:t>
      </w:r>
      <w:proofErr w:type="gramEnd"/>
      <w:r>
        <w:rPr>
          <w:rFonts w:ascii="Times New Roman" w:hAnsi="Times New Roman"/>
          <w:sz w:val="24"/>
        </w:rPr>
        <w:t>рубля ____ копеек согласно Расчету (Приложение 1).</w:t>
      </w:r>
    </w:p>
    <w:p w:rsidR="003B0E82" w:rsidRDefault="003B0E82" w:rsidP="003B0E82">
      <w:pPr>
        <w:pStyle w:val="normal"/>
        <w:widowControl w:val="0"/>
        <w:tabs>
          <w:tab w:val="left" w:pos="567"/>
        </w:tabs>
        <w:spacing w:after="0" w:line="240" w:lineRule="auto"/>
        <w:ind w:left="-142" w:firstLine="709"/>
        <w:jc w:val="both"/>
        <w:rPr>
          <w:rFonts w:ascii="Times New Roman" w:hAnsi="Times New Roman"/>
          <w:sz w:val="24"/>
        </w:rPr>
      </w:pPr>
      <w:r>
        <w:rPr>
          <w:rFonts w:ascii="Times New Roman" w:hAnsi="Times New Roman"/>
          <w:sz w:val="24"/>
        </w:rPr>
        <w:t>3.3. Арендная плата вносится Арендатором ежемесячно равными долями в срок не позднее 5-го числа каждого месяца, следующего за текущим, путем перечисления денежных средств по следующим реквизитам:</w:t>
      </w:r>
    </w:p>
    <w:p w:rsidR="003B0E82" w:rsidRDefault="003B0E82" w:rsidP="003B0E82">
      <w:pPr>
        <w:pStyle w:val="normal"/>
        <w:widowControl w:val="0"/>
        <w:tabs>
          <w:tab w:val="left" w:pos="567"/>
        </w:tabs>
        <w:spacing w:after="0" w:line="240" w:lineRule="auto"/>
        <w:ind w:left="-142" w:firstLine="709"/>
        <w:jc w:val="both"/>
        <w:rPr>
          <w:rFonts w:ascii="Times New Roman" w:hAnsi="Times New Roman"/>
          <w:b/>
          <w:sz w:val="24"/>
        </w:rPr>
      </w:pPr>
      <w:proofErr w:type="gramStart"/>
      <w:r w:rsidRPr="00601CE1">
        <w:rPr>
          <w:rFonts w:ascii="Times New Roman" w:hAnsi="Times New Roman"/>
          <w:b/>
          <w:sz w:val="24"/>
        </w:rPr>
        <w:t>ОКЦ № 2 ДГУ Банка России//УФК по Хабаровскому краю г Хабаровск</w:t>
      </w:r>
      <w:r>
        <w:rPr>
          <w:rFonts w:ascii="Times New Roman" w:hAnsi="Times New Roman"/>
          <w:b/>
          <w:sz w:val="24"/>
        </w:rPr>
        <w:t xml:space="preserve"> (администрация сельского поселения «Село Некрасовка» Хабаровского муниципального района Хабаровского края ЛКС 04223208170);</w:t>
      </w:r>
      <w:proofErr w:type="gramEnd"/>
    </w:p>
    <w:p w:rsidR="003B0E82" w:rsidRPr="00601CE1" w:rsidRDefault="003B0E82" w:rsidP="003B0E82">
      <w:pPr>
        <w:pStyle w:val="normal"/>
        <w:widowControl w:val="0"/>
        <w:tabs>
          <w:tab w:val="left" w:pos="567"/>
        </w:tabs>
        <w:spacing w:after="0" w:line="240" w:lineRule="auto"/>
        <w:ind w:left="-142" w:firstLine="709"/>
        <w:jc w:val="both"/>
        <w:rPr>
          <w:rFonts w:ascii="Times New Roman" w:hAnsi="Times New Roman"/>
          <w:b/>
          <w:sz w:val="24"/>
        </w:rPr>
      </w:pPr>
      <w:r>
        <w:rPr>
          <w:rFonts w:ascii="Times New Roman" w:hAnsi="Times New Roman"/>
          <w:b/>
          <w:sz w:val="24"/>
        </w:rPr>
        <w:t xml:space="preserve">ИНН 2720006313, КПП 272001001, ОКТМО 08655448 казначейский счет 03100643000000012200 в ОКЦ № 2 ДГУ Банка России//УФК по Хабаровскому краю </w:t>
      </w:r>
      <w:proofErr w:type="gramStart"/>
      <w:r>
        <w:rPr>
          <w:rFonts w:ascii="Times New Roman" w:hAnsi="Times New Roman"/>
          <w:b/>
          <w:sz w:val="24"/>
        </w:rPr>
        <w:t>г</w:t>
      </w:r>
      <w:proofErr w:type="gramEnd"/>
      <w:r>
        <w:rPr>
          <w:rFonts w:ascii="Times New Roman" w:hAnsi="Times New Roman"/>
          <w:b/>
          <w:sz w:val="24"/>
        </w:rPr>
        <w:t>. Хабаровск, ЕКС ТОФК 40102810845370000014, БИК ТОФК 010813050, КБК 81711105025100000120.</w:t>
      </w:r>
    </w:p>
    <w:p w:rsidR="003B0E82" w:rsidRDefault="003B0E82" w:rsidP="003B0E82">
      <w:pPr>
        <w:pStyle w:val="normal"/>
        <w:widowControl w:val="0"/>
        <w:tabs>
          <w:tab w:val="left" w:pos="567"/>
        </w:tabs>
        <w:spacing w:after="0" w:line="240" w:lineRule="auto"/>
        <w:ind w:left="-142" w:firstLine="709"/>
        <w:jc w:val="both"/>
        <w:rPr>
          <w:rFonts w:ascii="Times New Roman" w:hAnsi="Times New Roman"/>
          <w:sz w:val="24"/>
        </w:rPr>
      </w:pPr>
      <w:r>
        <w:rPr>
          <w:rFonts w:ascii="Times New Roman" w:hAnsi="Times New Roman"/>
          <w:sz w:val="24"/>
        </w:rPr>
        <w:t>3.4. Арендная плата исчисляется и вносится с момента подписания сторонами договора.</w:t>
      </w:r>
    </w:p>
    <w:p w:rsidR="003B0E82" w:rsidRDefault="003B0E82" w:rsidP="003B0E82">
      <w:pPr>
        <w:pStyle w:val="normal"/>
        <w:widowControl w:val="0"/>
        <w:tabs>
          <w:tab w:val="left" w:pos="567"/>
        </w:tabs>
        <w:spacing w:after="0" w:line="240" w:lineRule="auto"/>
        <w:ind w:left="-142" w:firstLine="709"/>
        <w:jc w:val="both"/>
        <w:rPr>
          <w:rFonts w:ascii="Times New Roman" w:hAnsi="Times New Roman"/>
          <w:sz w:val="24"/>
        </w:rPr>
      </w:pPr>
      <w:r>
        <w:rPr>
          <w:rFonts w:ascii="Times New Roman" w:hAnsi="Times New Roman"/>
          <w:sz w:val="24"/>
        </w:rPr>
        <w:t xml:space="preserve">Исполнением обязательства по внесению арендной платы является поступление </w:t>
      </w:r>
      <w:r>
        <w:rPr>
          <w:rFonts w:ascii="Times New Roman" w:hAnsi="Times New Roman"/>
          <w:sz w:val="24"/>
        </w:rPr>
        <w:lastRenderedPageBreak/>
        <w:t xml:space="preserve">денежных средств на </w:t>
      </w:r>
      <w:proofErr w:type="spellStart"/>
      <w:proofErr w:type="gramStart"/>
      <w:r>
        <w:rPr>
          <w:rFonts w:ascii="Times New Roman" w:hAnsi="Times New Roman"/>
          <w:sz w:val="24"/>
        </w:rPr>
        <w:t>р</w:t>
      </w:r>
      <w:proofErr w:type="spellEnd"/>
      <w:proofErr w:type="gramEnd"/>
      <w:r>
        <w:rPr>
          <w:rFonts w:ascii="Times New Roman" w:hAnsi="Times New Roman"/>
          <w:sz w:val="24"/>
        </w:rPr>
        <w:t>/с, указанный в п. 3.3. настоящего Договора.</w:t>
      </w:r>
    </w:p>
    <w:p w:rsidR="003B0E82" w:rsidRDefault="003B0E82" w:rsidP="003B0E82">
      <w:pPr>
        <w:pStyle w:val="normal"/>
        <w:widowControl w:val="0"/>
        <w:tabs>
          <w:tab w:val="left" w:pos="567"/>
        </w:tabs>
        <w:spacing w:after="0" w:line="240" w:lineRule="auto"/>
        <w:ind w:left="-142" w:firstLine="709"/>
        <w:jc w:val="both"/>
        <w:rPr>
          <w:rFonts w:ascii="Times New Roman" w:hAnsi="Times New Roman"/>
          <w:sz w:val="24"/>
        </w:rPr>
      </w:pPr>
      <w:r>
        <w:rPr>
          <w:rFonts w:ascii="Times New Roman" w:hAnsi="Times New Roman"/>
          <w:sz w:val="24"/>
        </w:rPr>
        <w:t>3.5. Сверка по платежам производится один раз в полугодие на 1 число, следующего за отчетным периодом по письменному заявлению Арендатора.</w:t>
      </w:r>
    </w:p>
    <w:p w:rsidR="003B0E82" w:rsidRDefault="003B0E82" w:rsidP="003B0E82">
      <w:pPr>
        <w:pStyle w:val="normal"/>
        <w:widowControl w:val="0"/>
        <w:tabs>
          <w:tab w:val="left" w:pos="567"/>
        </w:tabs>
        <w:spacing w:after="0" w:line="240" w:lineRule="auto"/>
        <w:ind w:left="-142" w:firstLine="709"/>
        <w:jc w:val="both"/>
        <w:rPr>
          <w:rFonts w:ascii="Times New Roman" w:hAnsi="Times New Roman"/>
          <w:sz w:val="24"/>
        </w:rPr>
      </w:pPr>
      <w:r>
        <w:rPr>
          <w:rFonts w:ascii="Times New Roman" w:hAnsi="Times New Roman"/>
          <w:sz w:val="24"/>
        </w:rPr>
        <w:t>3.6. </w:t>
      </w:r>
      <w:proofErr w:type="gramStart"/>
      <w:r>
        <w:rPr>
          <w:rFonts w:ascii="Times New Roman" w:hAnsi="Times New Roman"/>
          <w:sz w:val="24"/>
        </w:rPr>
        <w:t>В случае возникновения у Арендатора перед Арендодателем задолженности по настоящему Договору, при последующем внесении Арендатором платежей и отсутствии в документе об оплате указания назначения платежа, данные платежи зачисляются  в бюджет следующим образом: в первую очередь платежи зачисляются в счет погашения задолженности по арендной плате, начиная с задолженности по арендной плате, возникшей в самый ранний период;</w:t>
      </w:r>
      <w:proofErr w:type="gramEnd"/>
      <w:r>
        <w:rPr>
          <w:rFonts w:ascii="Times New Roman" w:hAnsi="Times New Roman"/>
          <w:sz w:val="24"/>
        </w:rPr>
        <w:t xml:space="preserve"> после погашения в полном объеме задолженности по арендной плате погашается задолженность по пене, начиная с задолженности по пене, возникшей в самый ранний период.</w:t>
      </w:r>
    </w:p>
    <w:p w:rsidR="003B0E82" w:rsidRDefault="003B0E82" w:rsidP="003B0E82">
      <w:pPr>
        <w:pStyle w:val="normal"/>
        <w:widowControl w:val="0"/>
        <w:tabs>
          <w:tab w:val="left" w:pos="567"/>
        </w:tabs>
        <w:spacing w:after="0" w:line="240" w:lineRule="auto"/>
        <w:ind w:left="-142" w:firstLine="709"/>
        <w:jc w:val="both"/>
        <w:rPr>
          <w:rFonts w:ascii="Times New Roman" w:hAnsi="Times New Roman"/>
          <w:sz w:val="24"/>
        </w:rPr>
      </w:pPr>
      <w:r>
        <w:rPr>
          <w:rFonts w:ascii="Times New Roman" w:hAnsi="Times New Roman"/>
          <w:sz w:val="24"/>
        </w:rPr>
        <w:t>3.7. Арендатор вправе внести подлежащую уплате сумму досрочно.</w:t>
      </w:r>
    </w:p>
    <w:p w:rsidR="003B0E82" w:rsidRDefault="003B0E82" w:rsidP="003B0E82">
      <w:pPr>
        <w:pStyle w:val="normal"/>
        <w:widowControl w:val="0"/>
        <w:tabs>
          <w:tab w:val="left" w:pos="567"/>
        </w:tabs>
        <w:spacing w:after="0" w:line="240" w:lineRule="auto"/>
        <w:ind w:left="-142" w:firstLine="709"/>
        <w:jc w:val="both"/>
        <w:rPr>
          <w:rFonts w:ascii="Times New Roman" w:hAnsi="Times New Roman"/>
          <w:b/>
          <w:sz w:val="24"/>
        </w:rPr>
      </w:pPr>
      <w:r>
        <w:rPr>
          <w:rFonts w:ascii="Times New Roman" w:hAnsi="Times New Roman"/>
          <w:sz w:val="24"/>
        </w:rPr>
        <w:t>3.8. Размер, порядок, условия и сроки внесения арендной платы, установленные в настоящем договоре, действуют в течение всего срока действия договора и изменению не подлежат.</w:t>
      </w:r>
    </w:p>
    <w:p w:rsidR="003B0E82" w:rsidRDefault="003B0E82" w:rsidP="003B0E82">
      <w:pPr>
        <w:pStyle w:val="normal"/>
        <w:widowControl w:val="0"/>
        <w:tabs>
          <w:tab w:val="left" w:pos="567"/>
        </w:tabs>
        <w:spacing w:after="0" w:line="240" w:lineRule="auto"/>
        <w:jc w:val="center"/>
        <w:rPr>
          <w:rFonts w:ascii="Times New Roman" w:hAnsi="Times New Roman"/>
          <w:b/>
          <w:sz w:val="24"/>
        </w:rPr>
      </w:pPr>
      <w:r>
        <w:rPr>
          <w:rFonts w:ascii="Times New Roman" w:hAnsi="Times New Roman"/>
          <w:b/>
          <w:sz w:val="24"/>
        </w:rPr>
        <w:t>4. Права и обязанности Сторон</w:t>
      </w:r>
    </w:p>
    <w:p w:rsidR="003B0E82" w:rsidRDefault="003B0E82" w:rsidP="003B0E82">
      <w:pPr>
        <w:pStyle w:val="normal"/>
        <w:widowControl w:val="0"/>
        <w:tabs>
          <w:tab w:val="left" w:pos="567"/>
        </w:tabs>
        <w:spacing w:after="0" w:line="240" w:lineRule="auto"/>
        <w:jc w:val="center"/>
        <w:rPr>
          <w:rFonts w:ascii="Times New Roman" w:hAnsi="Times New Roman"/>
          <w:b/>
          <w:sz w:val="24"/>
        </w:rPr>
      </w:pPr>
    </w:p>
    <w:p w:rsidR="003B0E82" w:rsidRDefault="003B0E82" w:rsidP="003B0E82">
      <w:pPr>
        <w:pStyle w:val="normal"/>
        <w:widowControl w:val="0"/>
        <w:spacing w:after="0" w:line="240" w:lineRule="auto"/>
        <w:ind w:right="108" w:firstLine="567"/>
        <w:jc w:val="both"/>
        <w:rPr>
          <w:rFonts w:ascii="Times New Roman" w:hAnsi="Times New Roman"/>
          <w:b/>
          <w:sz w:val="24"/>
        </w:rPr>
      </w:pPr>
      <w:r>
        <w:rPr>
          <w:rFonts w:ascii="Times New Roman" w:hAnsi="Times New Roman"/>
          <w:b/>
          <w:sz w:val="24"/>
        </w:rPr>
        <w:t>4.1. Арендодатель имеет право:</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xml:space="preserve">4.1.1. На беспрепятственный доступ на территорию арендуемого земельного участка с целью его осмотра на предмет соблюдения условий Договора и с целью осуществления земельного контроля. </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4.1.2. 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4.1.3. Требовать досрочного расторжения Договора в случаях, установленных п. 6.2. Договора.</w:t>
      </w:r>
    </w:p>
    <w:p w:rsidR="003B0E82" w:rsidRDefault="003B0E82" w:rsidP="003B0E82">
      <w:pPr>
        <w:pStyle w:val="normal"/>
        <w:widowControl w:val="0"/>
        <w:spacing w:after="0" w:line="240" w:lineRule="auto"/>
        <w:ind w:right="108" w:firstLine="567"/>
        <w:jc w:val="both"/>
        <w:rPr>
          <w:rFonts w:ascii="Times New Roman" w:hAnsi="Times New Roman"/>
          <w:b/>
          <w:sz w:val="24"/>
        </w:rPr>
      </w:pPr>
      <w:r>
        <w:rPr>
          <w:rFonts w:ascii="Times New Roman" w:hAnsi="Times New Roman"/>
          <w:b/>
          <w:sz w:val="24"/>
        </w:rPr>
        <w:t>4.2. Арендодатель обязан:</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4.2.1. Выполнять в полном объеме все условия Договора.</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4.2.2. Передать Арендатору Участок по акту приема-передачи.</w:t>
      </w:r>
    </w:p>
    <w:p w:rsidR="003B0E82" w:rsidRDefault="003B0E82" w:rsidP="003B0E82">
      <w:pPr>
        <w:pStyle w:val="normal"/>
        <w:widowControl w:val="0"/>
        <w:spacing w:after="0" w:line="240" w:lineRule="auto"/>
        <w:ind w:right="108" w:firstLine="567"/>
        <w:jc w:val="both"/>
        <w:rPr>
          <w:rFonts w:ascii="Times New Roman" w:hAnsi="Times New Roman"/>
          <w:b/>
          <w:sz w:val="24"/>
        </w:rPr>
      </w:pPr>
      <w:r>
        <w:rPr>
          <w:rFonts w:ascii="Times New Roman" w:hAnsi="Times New Roman"/>
          <w:b/>
          <w:sz w:val="24"/>
        </w:rPr>
        <w:t>4.3. Арендатор имеет право:</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4.3.1. Использовать Участок на условиях, установленных Договором, и в соответствии с целевым назначением Участка.</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xml:space="preserve">4.3.2. Обращаться </w:t>
      </w:r>
      <w:proofErr w:type="gramStart"/>
      <w:r>
        <w:rPr>
          <w:rFonts w:ascii="Times New Roman" w:hAnsi="Times New Roman"/>
          <w:sz w:val="24"/>
        </w:rPr>
        <w:t>к Арендодателю за оказанием содействия в составлении расчета арендной платы на последующие годы в соответствии</w:t>
      </w:r>
      <w:proofErr w:type="gramEnd"/>
      <w:r>
        <w:rPr>
          <w:rFonts w:ascii="Times New Roman" w:hAnsi="Times New Roman"/>
          <w:sz w:val="24"/>
        </w:rPr>
        <w:t xml:space="preserve"> с пунктом 3.3 Договора.</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4.3.3. Направлять Арендодателю запросы об имеющейся по Договору задолженности, акта сверок для сверки расчетов по Договору.</w:t>
      </w:r>
    </w:p>
    <w:p w:rsidR="003B0E82" w:rsidRDefault="003B0E82" w:rsidP="003B0E82">
      <w:pPr>
        <w:pStyle w:val="normal"/>
        <w:widowControl w:val="0"/>
        <w:spacing w:after="0" w:line="240" w:lineRule="auto"/>
        <w:ind w:firstLine="567"/>
        <w:jc w:val="both"/>
        <w:rPr>
          <w:rFonts w:ascii="Times New Roman" w:hAnsi="Times New Roman"/>
          <w:sz w:val="24"/>
        </w:rPr>
      </w:pPr>
      <w:r>
        <w:rPr>
          <w:rFonts w:ascii="Times New Roman" w:hAnsi="Times New Roman"/>
          <w:sz w:val="24"/>
        </w:rPr>
        <w:t>4.3.4. По истечении срока действия Договора,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 При этом Арендатор имеет преимущественное право на заключение соответствующего договора аренды перед другими лицами.</w:t>
      </w:r>
    </w:p>
    <w:p w:rsidR="003B0E82" w:rsidRDefault="003B0E82" w:rsidP="003B0E82">
      <w:pPr>
        <w:ind w:firstLine="567"/>
        <w:jc w:val="both"/>
      </w:pPr>
      <w:r>
        <w:t xml:space="preserve">4.3.5. </w:t>
      </w:r>
      <w:proofErr w:type="gramStart"/>
      <w:r>
        <w:t>Возводить на земельном участке объекты капитального строительства, в соответствии с видом разрешенного использования и с правилами, установленными законодательством Российской Федерации, в частности с соблюдением обязательных условий, предусмотренных ст. 65 и 67.1 Водного кодекса РФ, Правил охраны газораспределительных сетей, утвержденных постановлением Правительства РФ от 20.11.2000 года № 878, после согласования с землеустроительными, архитектурно-строительными, эксплуатационной организацией газораспределительной сети, пожарными, санитарными и природоохранными органами</w:t>
      </w:r>
      <w:proofErr w:type="gramEnd"/>
      <w:r>
        <w:t>, органом по охране культурного наследия с обязательным соблюдением нормативных сроков.</w:t>
      </w:r>
    </w:p>
    <w:p w:rsidR="003B0E82" w:rsidRDefault="003B0E82" w:rsidP="003B0E82">
      <w:pPr>
        <w:ind w:firstLine="567"/>
        <w:jc w:val="both"/>
      </w:pPr>
      <w:r>
        <w:lastRenderedPageBreak/>
        <w:t xml:space="preserve">4.3.6. Ограничивать въезд автотранспортных средств на Гидротехническое сооружение «Пруды-Накопители» с. Некрасовка (в том числе с взиманием платы). </w:t>
      </w:r>
    </w:p>
    <w:p w:rsidR="003B0E82" w:rsidRDefault="003B0E82" w:rsidP="003B0E82">
      <w:pPr>
        <w:pStyle w:val="normal"/>
        <w:widowControl w:val="0"/>
        <w:spacing w:after="0" w:line="240" w:lineRule="auto"/>
        <w:ind w:right="108" w:firstLine="567"/>
        <w:jc w:val="both"/>
        <w:rPr>
          <w:rFonts w:ascii="Times New Roman" w:hAnsi="Times New Roman"/>
          <w:b/>
          <w:sz w:val="24"/>
        </w:rPr>
      </w:pPr>
      <w:r>
        <w:rPr>
          <w:rFonts w:ascii="Times New Roman" w:hAnsi="Times New Roman"/>
          <w:b/>
          <w:sz w:val="24"/>
        </w:rPr>
        <w:t>4.4. Арендатор обязан:</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4.4.1. Выполнять в полном объеме все условия Договора.</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4.4.2. В течение 30 дней с момента получения Договора представить Арендодателю подписанный Договор для его регистрации.</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4.4.3. Принять от Арендодателя Участок по акту приема-передачи в день подписания сторонами настоящего Договора. В случае указания Арендатором в акте приема-передачи Участка иной даты передачи Участок считается переданным в день подписания настоящего Договора.</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4.4.4. Использовать Участок в соответствии с целевым назначением и разрешенным использованием.</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xml:space="preserve">4.4.5. Не сдавать Участок в субаренду. </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4.4.6. Начать освоение Участка не позднее 1 года с момента заключения договора.</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4.4.7. Своевременно уплачивать в размере и на условиях, установленных Договором, арендную плату. Неиспользование Участка не освобождает Арендатора от внесения арендной платы.</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4.4.8. Обеспечить Арендодателю (его законным представителям), представителям органов государственного земельного надзора и муниципального земельного контроля доступ на Участок по их требованию.</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4.4.9. Самостоятельно забирать от Арендодателя уведомления об изменении реквизитов для внесения арендной платы, а также все иные документы, связанные с исполнением настоящего Договора.</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4.4.10. Письменно сообщать Арендодателю не позднее, чем за 2 (два) месяца о предстоящем освобождении участка, как в связи с окончанием срока действия Договора, так и при досрочном его освобождении.</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xml:space="preserve">4.4.11.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уборке территории участка и прилегающей к данному участку территории, обустроить контейнерные площадки и организовать регулярный вывоз мусора с данных площадок. </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4.4.12. При использовании Участка соблюдать требования градостроительных регламентов, строительных, экологических, санитарно-эпидемиологических, противопожарных и иных правил, нормативов, требований по охране земель, охраны труда и т.п.</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4.4.13. Обеспечить противопожарную безопасность и выполнять правила противопожарного режима. Несоблюдение противопожарной безопасности, повлекшее причинение ущерба, возмещается Арендатором полностью за счет собственных средств. Арендодатель при этом не несет ответственности за причиненный ущерб.</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4.4.14. При направлении Арендодателем дополнительного соглашения к Договору рассмотреть и дать ответ в десятидневный срок с момента получения указанного соглашения.</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4.4.15. Письменно, в десятидневный срок, уведомить Арендодателя об изменении своих реквизитов.</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4.4.16. Производить земляные, строительные и иные работы на Участке при получении соответствующих разрешений уполномоченных органов (в том числе, разрешения на строительство). При необходимости их вырубки или переноса получить письменное разрешение соответствующих органов власти, если такое разрешение является необходимым.</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4.4.16. Ежегодно в срок до 25 января Самостоятельно забирать от Арендодателя расчеты арендной платы на текущий год.</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xml:space="preserve">4.4.17. Использовать земельный участок в соответствии с условиями его </w:t>
      </w:r>
      <w:r>
        <w:rPr>
          <w:rFonts w:ascii="Times New Roman" w:hAnsi="Times New Roman"/>
          <w:sz w:val="24"/>
        </w:rPr>
        <w:lastRenderedPageBreak/>
        <w:t>предоставления, определенными настоящим Договором, а также принадлежностью к категории земель способами, не наносящими вреда окружающей среде, в том числе земле как природному объекту.</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4.4.18. Осуществлять комплекс мероприятий по рациональному использованию и охране земель.</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4.4.19. В случаях расторжения Договора, в соответствии с п.6.2, 6.3, передать неотделимые улучшения земельного участка в собственность Арендодателя безвозмездно, либо вернуть участок к первоначальному виду за свой счет.</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4.4.20. Установить и сохранять межевые, геодезические и другие специальные знаки, установленные в соответствии с действующим законодательством.</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xml:space="preserve">4.4.21. Не нарушать права других смежных землепользователей и </w:t>
      </w:r>
      <w:proofErr w:type="spellStart"/>
      <w:r>
        <w:rPr>
          <w:rFonts w:ascii="Times New Roman" w:hAnsi="Times New Roman"/>
          <w:sz w:val="24"/>
        </w:rPr>
        <w:t>природопользователей</w:t>
      </w:r>
      <w:proofErr w:type="spellEnd"/>
      <w:r>
        <w:rPr>
          <w:rFonts w:ascii="Times New Roman" w:hAnsi="Times New Roman"/>
          <w:sz w:val="24"/>
        </w:rPr>
        <w:t>.</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4.4.22. Выполнять в соответствии с требованиями эксплуатационных служб условия эксплуатации подземных и наземных коммуникаций, сооружении, дорог, проездов и т.п., расположенных на Участке.</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4.4.23. Не чинить препятствия лицам, осуществляющим на основании соответствующего решения уполномоченных органом или Арендодателя геодезические, землеустроительные и другие изыскательные работы на Участке.</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4.4.24. Выполнять предписания и иные законные требования контрольно-надзорных органов.</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4.4.25. Приостанавливать по письменному требованию Арендодателя любые работы, ведущиеся Арендатором или иными лицами по его поручению на Участке с нарушением, по мнению Арендодателя, условий настоящего Договора, требований земельного законодательства.</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xml:space="preserve">4.4.26. Арендодатель и Арендатор имеют иные права и </w:t>
      </w:r>
      <w:proofErr w:type="gramStart"/>
      <w:r>
        <w:rPr>
          <w:rFonts w:ascii="Times New Roman" w:hAnsi="Times New Roman"/>
          <w:sz w:val="24"/>
        </w:rPr>
        <w:t>несут иные обязанности</w:t>
      </w:r>
      <w:proofErr w:type="gramEnd"/>
      <w:r>
        <w:rPr>
          <w:rFonts w:ascii="Times New Roman" w:hAnsi="Times New Roman"/>
          <w:sz w:val="24"/>
        </w:rPr>
        <w:t>, установленные законодательством Российской Федерации.</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xml:space="preserve">4.4.27. Соблюдать правила эксплуатации ГТС, установить необходимые запрещающие знаки (в особенности, баннеры и плакаты «Купание Запрещено» и «Тонкий лед») и обеспечивать их сохранность, круглосуточно вести </w:t>
      </w:r>
      <w:proofErr w:type="gramStart"/>
      <w:r>
        <w:rPr>
          <w:rFonts w:ascii="Times New Roman" w:hAnsi="Times New Roman"/>
          <w:sz w:val="24"/>
        </w:rPr>
        <w:t>контроль за</w:t>
      </w:r>
      <w:proofErr w:type="gramEnd"/>
      <w:r>
        <w:rPr>
          <w:rFonts w:ascii="Times New Roman" w:hAnsi="Times New Roman"/>
          <w:sz w:val="24"/>
        </w:rPr>
        <w:t xml:space="preserve"> безопасностью людей на территории водного объекта и территории рядом с ним. Арендатор в полной мере несет ответственность за несоблюдение вышеуказанных мер, освобождает Арендодателя от уплаты сумм по всем претензиям, требованиям и судебным искам, от всякого рода расходов, связанных с увечьями и несчастными случаями, в том числе со смертельным исходом, а так же при причинении любого вида ущерба. </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4.4.28. Поддерживать санитарное содержание арендованного земельного участка и территории, указанной в приложении  № 3 к настоящему Договору.</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4.4.29. Обеспечивать выполнение работ по благоустройству и уборке территории, указанной в Приложении № 3 за свой счет в соответствии с требованиями, предъявляемыми к данным видам работ, в том числе:</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уборку участка и прилегающей к нему территории от мусора, крупного мусора, листвы, веток и т.д.;</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обустройство контейнерных площадок, их содержание, регулярный вывоз ТКО;</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прочие необходимые работы.</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xml:space="preserve">4.4.30. Обеспечить Арендодателю беспрепятственный доступ к Участку для осуществления </w:t>
      </w:r>
      <w:proofErr w:type="gramStart"/>
      <w:r>
        <w:rPr>
          <w:rFonts w:ascii="Times New Roman" w:hAnsi="Times New Roman"/>
          <w:sz w:val="24"/>
        </w:rPr>
        <w:t>контроля за</w:t>
      </w:r>
      <w:proofErr w:type="gramEnd"/>
      <w:r>
        <w:rPr>
          <w:rFonts w:ascii="Times New Roman" w:hAnsi="Times New Roman"/>
          <w:sz w:val="24"/>
        </w:rPr>
        <w:t xml:space="preserve"> соблюдением условий настоящего договора.</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4.4.31. Устранять допущенные при выполнении работ по благоустройству территорию нарушения, выявленные Арендодателем.</w:t>
      </w:r>
    </w:p>
    <w:p w:rsidR="003B0E82" w:rsidRDefault="003B0E82" w:rsidP="003B0E82">
      <w:pPr>
        <w:ind w:firstLine="567"/>
        <w:jc w:val="both"/>
      </w:pPr>
      <w:r>
        <w:t xml:space="preserve">4.4.32. </w:t>
      </w:r>
      <w:proofErr w:type="gramStart"/>
      <w:r>
        <w:t>В случае перехода права на расположенные на данном земельном участке объекты недвижимости от Арендатора к третьим лицам</w:t>
      </w:r>
      <w:proofErr w:type="gramEnd"/>
      <w:r>
        <w:t xml:space="preserve">, письменно уведомить Арендодателя о совершенной сделке в течение 3 (трех) дней с момента ее государственной регистрации, указав в уведомлении местонахождение и реквизиты </w:t>
      </w:r>
      <w:r>
        <w:lastRenderedPageBreak/>
        <w:t>приобретателей прав на объекты недвижимости. Одновременно обратиться с ходатайством к Арендодателю о прекращении права аренды данного земельного участка.</w:t>
      </w:r>
    </w:p>
    <w:p w:rsidR="003B0E82" w:rsidRDefault="003B0E82" w:rsidP="003B0E82">
      <w:pPr>
        <w:pStyle w:val="normal"/>
        <w:widowControl w:val="0"/>
        <w:spacing w:after="0" w:line="240" w:lineRule="auto"/>
        <w:ind w:right="108"/>
        <w:jc w:val="both"/>
        <w:rPr>
          <w:rFonts w:ascii="Times New Roman" w:hAnsi="Times New Roman"/>
          <w:sz w:val="24"/>
        </w:rPr>
      </w:pPr>
    </w:p>
    <w:p w:rsidR="003B0E82" w:rsidRDefault="003B0E82" w:rsidP="003B0E82">
      <w:pPr>
        <w:pStyle w:val="normal"/>
        <w:widowControl w:val="0"/>
        <w:spacing w:after="0" w:line="240" w:lineRule="auto"/>
        <w:ind w:right="108" w:firstLine="567"/>
        <w:jc w:val="center"/>
        <w:rPr>
          <w:rFonts w:ascii="Times New Roman" w:hAnsi="Times New Roman"/>
          <w:b/>
          <w:sz w:val="24"/>
        </w:rPr>
      </w:pPr>
      <w:r>
        <w:rPr>
          <w:rFonts w:ascii="Times New Roman" w:hAnsi="Times New Roman"/>
          <w:b/>
          <w:sz w:val="24"/>
        </w:rPr>
        <w:t>5. Ответственность Сторон</w:t>
      </w:r>
    </w:p>
    <w:p w:rsidR="003B0E82" w:rsidRDefault="003B0E82" w:rsidP="003B0E82">
      <w:pPr>
        <w:pStyle w:val="normal"/>
        <w:widowControl w:val="0"/>
        <w:spacing w:after="0" w:line="240" w:lineRule="auto"/>
        <w:ind w:right="108" w:firstLine="567"/>
        <w:jc w:val="center"/>
        <w:rPr>
          <w:rFonts w:ascii="Times New Roman" w:hAnsi="Times New Roman"/>
          <w:b/>
          <w:sz w:val="24"/>
        </w:rPr>
      </w:pP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5.1. За нарушение условий Договора Стороны несут ответственность, предусмотренную законодательством Российской Федерации.</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xml:space="preserve">5.2. За нарушение срока внесения арендной платы по Договору Арендатор выплачивает Арендодателю пеню в размере 0,01 % от размера невнесенной арендной платы за каждый календарный день просрочки. Пени перечисляются по реквизитам, указанным в п. 3.2. Договора. </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xml:space="preserve">5.3. В случае </w:t>
      </w:r>
      <w:proofErr w:type="spellStart"/>
      <w:r>
        <w:rPr>
          <w:rFonts w:ascii="Times New Roman" w:hAnsi="Times New Roman"/>
          <w:sz w:val="24"/>
        </w:rPr>
        <w:t>непередачи</w:t>
      </w:r>
      <w:proofErr w:type="spellEnd"/>
      <w:r>
        <w:rPr>
          <w:rFonts w:ascii="Times New Roman" w:hAnsi="Times New Roman"/>
          <w:sz w:val="24"/>
        </w:rPr>
        <w:t xml:space="preserve"> Арендодателю Участка в соответствии с пунктом 6.4 Договора Арендатор выплачивает Арендодателю неустойку в размере 1,0 % от годовой арендной платы за каждый день просрочки.</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xml:space="preserve">5.4. Ответственность Сторон за нарушение обязательств по Договору, вызванных действием обстоятельств непреодолимой силы, регулируется законодательством Российской Федерации. </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5.5. Убытки, возникшие в связи с неисполнением условия договора, взыскиваются в полной сумме сверх неустойки.</w:t>
      </w:r>
    </w:p>
    <w:p w:rsidR="003B0E82" w:rsidRDefault="003B0E82" w:rsidP="003B0E82">
      <w:pPr>
        <w:ind w:firstLine="567"/>
        <w:jc w:val="both"/>
      </w:pPr>
      <w:r>
        <w:t>5.6. Ответственность за несоблюдение противопожарной безопасности, Правил охраны газораспределительных сетей, утвержденных постановлением Правительства РФ от 20.11.200 года № 878, а также обязательных условий, предусмотренных ст. 65 и 67.1 Водного кодекса РФ, в отношении Участка несет Арендатор с момента принятия его по акту приема - передачи.</w:t>
      </w:r>
    </w:p>
    <w:p w:rsidR="003B0E82" w:rsidRDefault="003B0E82" w:rsidP="003B0E82">
      <w:pPr>
        <w:ind w:firstLine="567"/>
        <w:jc w:val="both"/>
      </w:pPr>
      <w:r>
        <w:t>5.7. Убытки, причиненные в результате несоблюдения противопожарной безопасности, Правил охраны газораспределительных сетей, утвержденных постановлением Правительства РФ от 20.11.2000 года № 878, возмещаются Арендатором самостоятельно лицам, пострадавшим в результате действия/бездействия Арендатора</w:t>
      </w:r>
      <w:proofErr w:type="gramStart"/>
      <w:r>
        <w:t>.</w:t>
      </w:r>
      <w:proofErr w:type="gramEnd"/>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w:t>
      </w:r>
    </w:p>
    <w:p w:rsidR="003B0E82" w:rsidRDefault="003B0E82" w:rsidP="003B0E82">
      <w:pPr>
        <w:pStyle w:val="normal"/>
        <w:widowControl w:val="0"/>
        <w:spacing w:after="0" w:line="240" w:lineRule="auto"/>
        <w:ind w:right="108" w:firstLine="567"/>
        <w:jc w:val="both"/>
        <w:rPr>
          <w:rFonts w:ascii="Times New Roman" w:hAnsi="Times New Roman"/>
          <w:sz w:val="24"/>
        </w:rPr>
      </w:pPr>
    </w:p>
    <w:p w:rsidR="003B0E82" w:rsidRDefault="003B0E82" w:rsidP="003B0E82">
      <w:pPr>
        <w:pStyle w:val="normal"/>
        <w:widowControl w:val="0"/>
        <w:spacing w:after="0" w:line="240" w:lineRule="auto"/>
        <w:ind w:right="108" w:firstLine="567"/>
        <w:jc w:val="center"/>
        <w:rPr>
          <w:rFonts w:ascii="Times New Roman" w:hAnsi="Times New Roman"/>
          <w:b/>
          <w:sz w:val="24"/>
        </w:rPr>
      </w:pPr>
      <w:r>
        <w:rPr>
          <w:rFonts w:ascii="Times New Roman" w:hAnsi="Times New Roman"/>
          <w:b/>
          <w:sz w:val="24"/>
        </w:rPr>
        <w:t>6. Изменение, расторжение и прекращение Договора</w:t>
      </w:r>
    </w:p>
    <w:p w:rsidR="003B0E82" w:rsidRDefault="003B0E82" w:rsidP="003B0E82">
      <w:pPr>
        <w:pStyle w:val="normal"/>
        <w:widowControl w:val="0"/>
        <w:spacing w:after="0" w:line="240" w:lineRule="auto"/>
        <w:ind w:right="108" w:firstLine="567"/>
        <w:jc w:val="center"/>
        <w:rPr>
          <w:rFonts w:ascii="Times New Roman" w:hAnsi="Times New Roman"/>
          <w:b/>
          <w:sz w:val="24"/>
        </w:rPr>
      </w:pP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xml:space="preserve">6.1. Изменения и дополнения к Договору действительны при условии, если они совершены в письменной форме и подписаны надлежаще уполномоченными на то представителями сторон. </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xml:space="preserve">6.2. По требованию Арендодателя Договор аренды </w:t>
      </w:r>
      <w:proofErr w:type="gramStart"/>
      <w:r>
        <w:rPr>
          <w:rFonts w:ascii="Times New Roman" w:hAnsi="Times New Roman"/>
          <w:sz w:val="24"/>
        </w:rPr>
        <w:t>может быть досрочно расторгнут</w:t>
      </w:r>
      <w:proofErr w:type="gramEnd"/>
      <w:r>
        <w:rPr>
          <w:rFonts w:ascii="Times New Roman" w:hAnsi="Times New Roman"/>
          <w:sz w:val="24"/>
        </w:rPr>
        <w:t xml:space="preserve"> в судебном порядке в следующих случаях: </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xml:space="preserve">- при использовании Участка (в целом или частично) не в соответствии с разрешенным использованием, определенным настоящим Договором; </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при использовании способами, приводящими к его порче;</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при неиспользовании Участка.</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xml:space="preserve">Договор аренды </w:t>
      </w:r>
      <w:proofErr w:type="gramStart"/>
      <w:r>
        <w:rPr>
          <w:rFonts w:ascii="Times New Roman" w:hAnsi="Times New Roman"/>
          <w:sz w:val="24"/>
        </w:rPr>
        <w:t>может быть досрочно расторгнут</w:t>
      </w:r>
      <w:proofErr w:type="gramEnd"/>
      <w:r>
        <w:rPr>
          <w:rFonts w:ascii="Times New Roman" w:hAnsi="Times New Roman"/>
          <w:sz w:val="24"/>
        </w:rPr>
        <w:t xml:space="preserve"> Арендодателем в одностороннем порядке в следующих случаях:</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при невнесении Арендатором более двух раз подряд Арендной платы по истечении срока, установленного п. 3.2 Договора;</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при неисполнении пунктов 4.4.5; 4.4.12; 4.4.27-4.4.32 Договора.</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xml:space="preserve">6.3. Досрочно </w:t>
      </w:r>
      <w:proofErr w:type="gramStart"/>
      <w:r>
        <w:rPr>
          <w:rFonts w:ascii="Times New Roman" w:hAnsi="Times New Roman"/>
          <w:sz w:val="24"/>
        </w:rPr>
        <w:t>Договор</w:t>
      </w:r>
      <w:proofErr w:type="gramEnd"/>
      <w:r>
        <w:rPr>
          <w:rFonts w:ascii="Times New Roman" w:hAnsi="Times New Roman"/>
          <w:sz w:val="24"/>
        </w:rPr>
        <w:t xml:space="preserve"> может быть расторгнут по соглашению сторон, в судебном порядке по основаниям, предусмотренным Гражданским кодексом Российской Федерации, а также по требованию Арендодателя в случаях, указанных в пункте 6.2 Договора. </w:t>
      </w:r>
    </w:p>
    <w:p w:rsidR="003B0E82" w:rsidRDefault="003B0E82" w:rsidP="003B0E82">
      <w:pPr>
        <w:pStyle w:val="normal"/>
        <w:widowControl w:val="0"/>
        <w:spacing w:after="0" w:line="240" w:lineRule="auto"/>
        <w:ind w:right="108" w:firstLine="567"/>
        <w:jc w:val="both"/>
        <w:rPr>
          <w:rFonts w:ascii="Times New Roman" w:hAnsi="Times New Roman"/>
          <w:sz w:val="24"/>
        </w:rPr>
      </w:pPr>
      <w:r>
        <w:rPr>
          <w:rFonts w:ascii="Times New Roman" w:hAnsi="Times New Roman"/>
          <w:sz w:val="24"/>
        </w:rPr>
        <w:t xml:space="preserve">6.4. При прекращении Договора Арендатор обязан вернуть Арендодателю Участок в надлежащем состоянии по акту приема-передачи в последний день срока действия </w:t>
      </w:r>
      <w:r>
        <w:rPr>
          <w:rFonts w:ascii="Times New Roman" w:hAnsi="Times New Roman"/>
          <w:sz w:val="24"/>
        </w:rPr>
        <w:lastRenderedPageBreak/>
        <w:t xml:space="preserve">договора. В случае уклонения от возврата Участка по акту приема-передачи Арендатор не вправе ссылаться на убытки, причиненные ему в связи с предоставлением Участка другому Арендатору. </w:t>
      </w:r>
    </w:p>
    <w:p w:rsidR="003B0E82" w:rsidRDefault="003B0E82" w:rsidP="003B0E82">
      <w:pPr>
        <w:pStyle w:val="normal"/>
        <w:widowControl w:val="0"/>
        <w:spacing w:after="0" w:line="240" w:lineRule="auto"/>
        <w:ind w:left="-142" w:firstLine="709"/>
        <w:jc w:val="center"/>
        <w:rPr>
          <w:rFonts w:ascii="Times New Roman" w:hAnsi="Times New Roman"/>
          <w:b/>
          <w:sz w:val="24"/>
        </w:rPr>
      </w:pPr>
      <w:r>
        <w:rPr>
          <w:rFonts w:ascii="Times New Roman" w:hAnsi="Times New Roman"/>
          <w:b/>
          <w:sz w:val="24"/>
        </w:rPr>
        <w:t>7. Рассмотрение и урегулирование споров</w:t>
      </w:r>
    </w:p>
    <w:p w:rsidR="003B0E82" w:rsidRDefault="003B0E82" w:rsidP="003B0E82">
      <w:pPr>
        <w:pStyle w:val="normal"/>
        <w:widowControl w:val="0"/>
        <w:spacing w:after="0" w:line="240" w:lineRule="auto"/>
        <w:ind w:left="-142" w:firstLine="709"/>
        <w:jc w:val="center"/>
        <w:rPr>
          <w:rFonts w:ascii="Times New Roman" w:hAnsi="Times New Roman"/>
          <w:sz w:val="24"/>
        </w:rPr>
      </w:pPr>
    </w:p>
    <w:p w:rsidR="003B0E82" w:rsidRDefault="003B0E82" w:rsidP="003B0E82">
      <w:pPr>
        <w:pStyle w:val="normal"/>
        <w:widowControl w:val="0"/>
        <w:spacing w:after="0" w:line="240" w:lineRule="auto"/>
        <w:ind w:left="-142" w:firstLine="709"/>
        <w:jc w:val="both"/>
        <w:rPr>
          <w:rFonts w:ascii="Times New Roman" w:hAnsi="Times New Roman"/>
          <w:sz w:val="24"/>
        </w:rPr>
      </w:pPr>
      <w:r>
        <w:rPr>
          <w:rFonts w:ascii="Times New Roman" w:hAnsi="Times New Roman"/>
          <w:sz w:val="24"/>
        </w:rPr>
        <w:t>7.1. Все споры между Сторонами, возникающие по Договору, разрешаются в соответствии с законодательством Российской Федерации путем переговоров либо непосредственно в Арбитражном суде Хабаровского края или в Хабаровском районном суде Хабаровского края.</w:t>
      </w:r>
    </w:p>
    <w:p w:rsidR="003B0E82" w:rsidRDefault="003B0E82" w:rsidP="003B0E82">
      <w:pPr>
        <w:pStyle w:val="normal"/>
        <w:widowControl w:val="0"/>
        <w:spacing w:after="0" w:line="240" w:lineRule="auto"/>
        <w:ind w:left="-142" w:firstLine="709"/>
        <w:jc w:val="center"/>
        <w:rPr>
          <w:rFonts w:ascii="Times New Roman" w:hAnsi="Times New Roman"/>
          <w:b/>
          <w:sz w:val="24"/>
        </w:rPr>
      </w:pPr>
      <w:r>
        <w:rPr>
          <w:rFonts w:ascii="Times New Roman" w:hAnsi="Times New Roman"/>
          <w:b/>
          <w:sz w:val="24"/>
        </w:rPr>
        <w:t>8. Особые условия Договора</w:t>
      </w:r>
    </w:p>
    <w:p w:rsidR="003B0E82" w:rsidRDefault="003B0E82" w:rsidP="003B0E82">
      <w:pPr>
        <w:pStyle w:val="normal"/>
        <w:widowControl w:val="0"/>
        <w:spacing w:after="0" w:line="240" w:lineRule="auto"/>
        <w:ind w:left="-142" w:firstLine="709"/>
        <w:jc w:val="center"/>
        <w:rPr>
          <w:rFonts w:ascii="Times New Roman" w:hAnsi="Times New Roman"/>
          <w:b/>
          <w:sz w:val="24"/>
        </w:rPr>
      </w:pPr>
    </w:p>
    <w:p w:rsidR="003B0E82" w:rsidRDefault="003B0E82" w:rsidP="003B0E82">
      <w:pPr>
        <w:pStyle w:val="normal"/>
        <w:widowControl w:val="0"/>
        <w:spacing w:after="0" w:line="240" w:lineRule="auto"/>
        <w:ind w:left="-142" w:firstLine="709"/>
        <w:jc w:val="both"/>
        <w:rPr>
          <w:rFonts w:ascii="Times New Roman" w:hAnsi="Times New Roman"/>
          <w:sz w:val="24"/>
        </w:rPr>
      </w:pPr>
      <w:r>
        <w:rPr>
          <w:rFonts w:ascii="Times New Roman" w:hAnsi="Times New Roman"/>
          <w:sz w:val="24"/>
        </w:rPr>
        <w:t>8.1. Все письменные уведомления, соглашения и иная письменная корреспонденция, связанная с настоящим договором, направляются сторонами на адреса, указанные в настоящем договоре. Сторона, не уведомившая об изменении адреса другую сторону, не вправе ссылаться на неполучение направляемой ей другой стороной письменной корреспонденции.</w:t>
      </w:r>
    </w:p>
    <w:p w:rsidR="003B0E82" w:rsidRDefault="003B0E82" w:rsidP="003B0E82">
      <w:pPr>
        <w:pStyle w:val="normal"/>
        <w:widowControl w:val="0"/>
        <w:spacing w:after="0" w:line="240" w:lineRule="auto"/>
        <w:ind w:left="-142" w:firstLine="709"/>
        <w:jc w:val="both"/>
        <w:rPr>
          <w:rFonts w:ascii="Times New Roman" w:hAnsi="Times New Roman"/>
          <w:sz w:val="24"/>
        </w:rPr>
      </w:pPr>
      <w:r>
        <w:rPr>
          <w:rFonts w:ascii="Times New Roman" w:hAnsi="Times New Roman"/>
          <w:sz w:val="24"/>
        </w:rPr>
        <w:t>8.2. Стороны договорились, что в случае неисполнения Арендатором пункта 4.4.2. Договора, настоящий Договор в части аренды Участка считается незаключенным, а Участок, переданный по акту приема-передачи - фактически не переданным. При этом в случае фактического занятия Арендатором Участка, он обязан освободить занимаемый Участок по первому требованию Арендодателя с момента направления Арендодателем такого требования по адресу, указанному в качестве реквизитов Арендатора. В случае невыполнения указанного требования, Арендатор уплачивает Арендодателю штраф в размере 1,0 % от годового размера арендной платы за каждый день невыполнения требования.</w:t>
      </w:r>
    </w:p>
    <w:p w:rsidR="003B0E82" w:rsidRDefault="003B0E82" w:rsidP="003B0E82">
      <w:pPr>
        <w:pStyle w:val="normal"/>
        <w:widowControl w:val="0"/>
        <w:spacing w:after="0" w:line="240" w:lineRule="auto"/>
        <w:ind w:left="-142" w:firstLine="709"/>
        <w:jc w:val="both"/>
        <w:rPr>
          <w:rFonts w:ascii="Times New Roman" w:hAnsi="Times New Roman"/>
          <w:b/>
          <w:sz w:val="23"/>
        </w:rPr>
      </w:pPr>
      <w:r>
        <w:rPr>
          <w:rFonts w:ascii="Times New Roman" w:hAnsi="Times New Roman"/>
          <w:sz w:val="24"/>
        </w:rPr>
        <w:t>8.3. Договор составлен в 2 (двух) экземплярах, имеющих одинаковую юридическую силу, из которых по одному экземпляру хранится у Сторон.</w:t>
      </w:r>
    </w:p>
    <w:p w:rsidR="003B0E82" w:rsidRDefault="003B0E82" w:rsidP="003B0E82">
      <w:pPr>
        <w:pStyle w:val="normal"/>
        <w:widowControl w:val="0"/>
        <w:tabs>
          <w:tab w:val="left" w:pos="567"/>
        </w:tabs>
        <w:spacing w:after="0" w:line="240" w:lineRule="auto"/>
        <w:ind w:left="-142" w:firstLine="709"/>
        <w:jc w:val="center"/>
        <w:rPr>
          <w:rFonts w:ascii="Times New Roman" w:hAnsi="Times New Roman"/>
          <w:b/>
          <w:sz w:val="23"/>
        </w:rPr>
      </w:pPr>
      <w:r>
        <w:rPr>
          <w:rFonts w:ascii="Times New Roman" w:hAnsi="Times New Roman"/>
          <w:b/>
          <w:sz w:val="23"/>
        </w:rPr>
        <w:t>9. Реквизиты сторон</w:t>
      </w:r>
    </w:p>
    <w:p w:rsidR="003B0E82" w:rsidRDefault="003B0E82" w:rsidP="003B0E82">
      <w:pPr>
        <w:pStyle w:val="normal"/>
        <w:widowControl w:val="0"/>
        <w:tabs>
          <w:tab w:val="left" w:pos="567"/>
        </w:tabs>
        <w:spacing w:after="0" w:line="240" w:lineRule="auto"/>
        <w:ind w:left="-142" w:firstLine="709"/>
        <w:jc w:val="center"/>
        <w:rPr>
          <w:rFonts w:ascii="Times New Roman" w:hAnsi="Times New Roman"/>
          <w:b/>
          <w:sz w:val="23"/>
        </w:rPr>
      </w:pPr>
    </w:p>
    <w:tbl>
      <w:tblPr>
        <w:tblW w:w="0" w:type="auto"/>
        <w:tblInd w:w="-6" w:type="dxa"/>
        <w:tblLayout w:type="fixed"/>
        <w:tblLook w:val="04A0"/>
      </w:tblPr>
      <w:tblGrid>
        <w:gridCol w:w="5245"/>
        <w:gridCol w:w="4458"/>
      </w:tblGrid>
      <w:tr w:rsidR="003B0E82" w:rsidTr="009C606C">
        <w:trPr>
          <w:trHeight w:val="2977"/>
        </w:trPr>
        <w:tc>
          <w:tcPr>
            <w:tcW w:w="5245" w:type="dxa"/>
          </w:tcPr>
          <w:p w:rsidR="003B0E82" w:rsidRDefault="003B0E82" w:rsidP="009C606C">
            <w:pPr>
              <w:pStyle w:val="normal"/>
              <w:tabs>
                <w:tab w:val="left" w:pos="9000"/>
              </w:tabs>
              <w:spacing w:after="0" w:line="240" w:lineRule="auto"/>
              <w:rPr>
                <w:rFonts w:ascii="Times New Roman" w:hAnsi="Times New Roman"/>
                <w:sz w:val="24"/>
              </w:rPr>
            </w:pPr>
            <w:r>
              <w:rPr>
                <w:rFonts w:ascii="Times New Roman" w:hAnsi="Times New Roman"/>
                <w:b/>
                <w:sz w:val="24"/>
              </w:rPr>
              <w:t>АРЕНДОДАТЕЛЬ:</w:t>
            </w:r>
            <w:r>
              <w:rPr>
                <w:rFonts w:ascii="Times New Roman" w:hAnsi="Times New Roman"/>
                <w:sz w:val="24"/>
              </w:rPr>
              <w:t xml:space="preserve"> </w:t>
            </w:r>
          </w:p>
          <w:p w:rsidR="003B0E82" w:rsidRDefault="003B0E82" w:rsidP="009C606C">
            <w:pPr>
              <w:pStyle w:val="normal"/>
              <w:tabs>
                <w:tab w:val="left" w:pos="9000"/>
              </w:tabs>
              <w:spacing w:after="0" w:line="240" w:lineRule="auto"/>
              <w:rPr>
                <w:rFonts w:ascii="Times New Roman" w:hAnsi="Times New Roman"/>
                <w:sz w:val="24"/>
              </w:rPr>
            </w:pPr>
            <w:r>
              <w:rPr>
                <w:rFonts w:ascii="Times New Roman" w:hAnsi="Times New Roman"/>
                <w:sz w:val="24"/>
              </w:rPr>
              <w:t xml:space="preserve">Администрация сельского поселения «Село Некрасовка» Хабаровского муниципального района Хабаровского края, 680507 с. Некрасовка, ул. Ленина, 20; ИНН 2720006313, КПП 272001001, ОГРН 1022700859851, ОКТМО 08655448, ОКЦ № 2 ДГУ Банка России//УФК по Хабаровскому краю </w:t>
            </w:r>
            <w:proofErr w:type="gramStart"/>
            <w:r>
              <w:rPr>
                <w:rFonts w:ascii="Times New Roman" w:hAnsi="Times New Roman"/>
                <w:sz w:val="24"/>
              </w:rPr>
              <w:t>г</w:t>
            </w:r>
            <w:proofErr w:type="gramEnd"/>
            <w:r>
              <w:rPr>
                <w:rFonts w:ascii="Times New Roman" w:hAnsi="Times New Roman"/>
                <w:sz w:val="24"/>
              </w:rPr>
              <w:t>. Хабаровск. БИК ТОФК 010813050, номер казначейского счета 03100643000000012200, ЕКС ТОФК 40102810845370000014, КБК 8171110525100000120</w:t>
            </w:r>
          </w:p>
          <w:p w:rsidR="003B0E82" w:rsidRDefault="003B0E82" w:rsidP="009C606C">
            <w:pPr>
              <w:pStyle w:val="normal"/>
              <w:tabs>
                <w:tab w:val="left" w:pos="9000"/>
              </w:tabs>
              <w:spacing w:after="0" w:line="240" w:lineRule="auto"/>
              <w:rPr>
                <w:rFonts w:ascii="Times New Roman" w:hAnsi="Times New Roman"/>
                <w:sz w:val="24"/>
              </w:rPr>
            </w:pPr>
            <w:r>
              <w:rPr>
                <w:rFonts w:ascii="Times New Roman" w:hAnsi="Times New Roman"/>
                <w:sz w:val="24"/>
              </w:rPr>
              <w:t xml:space="preserve">___________________________Е.С. </w:t>
            </w:r>
            <w:proofErr w:type="spellStart"/>
            <w:r>
              <w:rPr>
                <w:rFonts w:ascii="Times New Roman" w:hAnsi="Times New Roman"/>
                <w:sz w:val="24"/>
              </w:rPr>
              <w:t>Тумачков</w:t>
            </w:r>
            <w:proofErr w:type="spellEnd"/>
          </w:p>
          <w:p w:rsidR="003B0E82" w:rsidRDefault="003B0E82" w:rsidP="009C606C">
            <w:pPr>
              <w:pStyle w:val="normal"/>
              <w:tabs>
                <w:tab w:val="left" w:pos="9000"/>
              </w:tabs>
              <w:spacing w:after="0" w:line="240" w:lineRule="auto"/>
              <w:rPr>
                <w:rFonts w:ascii="Times New Roman" w:hAnsi="Times New Roman"/>
                <w:b/>
                <w:sz w:val="24"/>
              </w:rPr>
            </w:pPr>
            <w:r>
              <w:rPr>
                <w:rFonts w:ascii="Times New Roman" w:hAnsi="Times New Roman"/>
                <w:sz w:val="24"/>
              </w:rPr>
              <w:t>м.п.</w:t>
            </w:r>
          </w:p>
        </w:tc>
        <w:tc>
          <w:tcPr>
            <w:tcW w:w="4458" w:type="dxa"/>
          </w:tcPr>
          <w:p w:rsidR="003B0E82" w:rsidRDefault="003B0E82" w:rsidP="009C606C">
            <w:pPr>
              <w:pStyle w:val="normal"/>
              <w:tabs>
                <w:tab w:val="left" w:pos="9000"/>
              </w:tabs>
              <w:spacing w:after="0" w:line="240" w:lineRule="auto"/>
              <w:rPr>
                <w:rFonts w:ascii="Times New Roman" w:hAnsi="Times New Roman"/>
                <w:sz w:val="24"/>
              </w:rPr>
            </w:pPr>
            <w:r>
              <w:rPr>
                <w:rFonts w:ascii="Times New Roman" w:hAnsi="Times New Roman"/>
                <w:b/>
                <w:sz w:val="24"/>
              </w:rPr>
              <w:t>АРЕНДАТОР:</w:t>
            </w:r>
            <w:r>
              <w:rPr>
                <w:rFonts w:ascii="Times New Roman" w:hAnsi="Times New Roman"/>
                <w:sz w:val="24"/>
              </w:rPr>
              <w:t xml:space="preserve"> </w:t>
            </w:r>
          </w:p>
          <w:p w:rsidR="003B0E82" w:rsidRDefault="003B0E82" w:rsidP="009C606C">
            <w:pPr>
              <w:pStyle w:val="normal"/>
              <w:tabs>
                <w:tab w:val="left" w:pos="9000"/>
              </w:tabs>
              <w:spacing w:after="0" w:line="240" w:lineRule="auto"/>
              <w:rPr>
                <w:rFonts w:ascii="Times New Roman" w:hAnsi="Times New Roman"/>
                <w:sz w:val="24"/>
              </w:rPr>
            </w:pPr>
          </w:p>
          <w:p w:rsidR="003B0E82" w:rsidRDefault="003B0E82" w:rsidP="009C606C">
            <w:pPr>
              <w:pStyle w:val="normal"/>
              <w:tabs>
                <w:tab w:val="left" w:pos="9000"/>
              </w:tabs>
              <w:spacing w:after="0" w:line="240" w:lineRule="auto"/>
              <w:rPr>
                <w:rFonts w:ascii="Times New Roman" w:hAnsi="Times New Roman"/>
                <w:sz w:val="24"/>
              </w:rPr>
            </w:pPr>
          </w:p>
          <w:p w:rsidR="003B0E82" w:rsidRDefault="003B0E82" w:rsidP="009C606C">
            <w:pPr>
              <w:pStyle w:val="normal"/>
              <w:tabs>
                <w:tab w:val="left" w:pos="9000"/>
              </w:tabs>
              <w:spacing w:after="0" w:line="240" w:lineRule="auto"/>
              <w:rPr>
                <w:rFonts w:ascii="Times New Roman" w:hAnsi="Times New Roman"/>
                <w:sz w:val="24"/>
              </w:rPr>
            </w:pPr>
          </w:p>
          <w:p w:rsidR="003B0E82" w:rsidRDefault="003B0E82" w:rsidP="009C606C">
            <w:pPr>
              <w:pStyle w:val="normal"/>
              <w:tabs>
                <w:tab w:val="left" w:pos="9000"/>
              </w:tabs>
              <w:spacing w:after="0" w:line="240" w:lineRule="auto"/>
              <w:rPr>
                <w:rFonts w:ascii="Times New Roman" w:hAnsi="Times New Roman"/>
                <w:sz w:val="24"/>
              </w:rPr>
            </w:pPr>
            <w:r>
              <w:rPr>
                <w:rFonts w:ascii="Times New Roman" w:hAnsi="Times New Roman"/>
                <w:sz w:val="24"/>
              </w:rPr>
              <w:t xml:space="preserve">______________________               </w:t>
            </w:r>
          </w:p>
          <w:p w:rsidR="003B0E82" w:rsidRDefault="003B0E82" w:rsidP="009C606C">
            <w:pPr>
              <w:pStyle w:val="normal"/>
              <w:tabs>
                <w:tab w:val="left" w:pos="9000"/>
              </w:tabs>
              <w:spacing w:after="0" w:line="240" w:lineRule="auto"/>
              <w:rPr>
                <w:rFonts w:ascii="Times New Roman" w:hAnsi="Times New Roman"/>
                <w:sz w:val="24"/>
              </w:rPr>
            </w:pPr>
          </w:p>
          <w:p w:rsidR="003B0E82" w:rsidRDefault="003B0E82" w:rsidP="009C606C">
            <w:pPr>
              <w:pStyle w:val="normal"/>
              <w:tabs>
                <w:tab w:val="left" w:pos="9000"/>
              </w:tabs>
              <w:spacing w:after="0" w:line="240" w:lineRule="auto"/>
              <w:rPr>
                <w:rFonts w:ascii="Times New Roman" w:hAnsi="Times New Roman"/>
                <w:sz w:val="24"/>
              </w:rPr>
            </w:pPr>
          </w:p>
          <w:p w:rsidR="003B0E82" w:rsidRDefault="003B0E82" w:rsidP="009C606C">
            <w:pPr>
              <w:pStyle w:val="normal"/>
              <w:tabs>
                <w:tab w:val="left" w:pos="9000"/>
              </w:tabs>
              <w:spacing w:after="0" w:line="240" w:lineRule="auto"/>
              <w:rPr>
                <w:rFonts w:ascii="Times New Roman" w:hAnsi="Times New Roman"/>
                <w:sz w:val="24"/>
              </w:rPr>
            </w:pPr>
          </w:p>
          <w:p w:rsidR="003B0E82" w:rsidRDefault="003B0E82" w:rsidP="009C606C">
            <w:pPr>
              <w:pStyle w:val="normal"/>
              <w:tabs>
                <w:tab w:val="left" w:pos="9000"/>
              </w:tabs>
              <w:spacing w:after="0" w:line="240" w:lineRule="auto"/>
              <w:rPr>
                <w:rFonts w:ascii="Times New Roman" w:hAnsi="Times New Roman"/>
                <w:sz w:val="24"/>
              </w:rPr>
            </w:pPr>
          </w:p>
          <w:p w:rsidR="003B0E82" w:rsidRDefault="003B0E82" w:rsidP="009C606C">
            <w:pPr>
              <w:pStyle w:val="normal"/>
              <w:tabs>
                <w:tab w:val="left" w:pos="9000"/>
              </w:tabs>
              <w:spacing w:after="0" w:line="240" w:lineRule="auto"/>
              <w:rPr>
                <w:rFonts w:ascii="Times New Roman" w:hAnsi="Times New Roman"/>
                <w:sz w:val="24"/>
              </w:rPr>
            </w:pPr>
          </w:p>
          <w:p w:rsidR="003B0E82" w:rsidRDefault="003B0E82" w:rsidP="009C606C">
            <w:pPr>
              <w:pStyle w:val="normal"/>
              <w:tabs>
                <w:tab w:val="left" w:pos="9000"/>
              </w:tabs>
              <w:spacing w:after="0" w:line="240" w:lineRule="auto"/>
              <w:rPr>
                <w:rFonts w:ascii="Times New Roman" w:hAnsi="Times New Roman"/>
                <w:sz w:val="24"/>
              </w:rPr>
            </w:pPr>
          </w:p>
          <w:p w:rsidR="003B0E82" w:rsidRDefault="003B0E82" w:rsidP="009C606C">
            <w:pPr>
              <w:pStyle w:val="normal"/>
              <w:tabs>
                <w:tab w:val="left" w:pos="9000"/>
              </w:tabs>
              <w:spacing w:after="0" w:line="240" w:lineRule="auto"/>
              <w:rPr>
                <w:rFonts w:ascii="Times New Roman" w:hAnsi="Times New Roman"/>
                <w:sz w:val="24"/>
              </w:rPr>
            </w:pPr>
          </w:p>
          <w:p w:rsidR="003B0E82" w:rsidRDefault="003B0E82" w:rsidP="009C606C">
            <w:pPr>
              <w:pStyle w:val="normal"/>
              <w:tabs>
                <w:tab w:val="left" w:pos="9000"/>
              </w:tabs>
              <w:spacing w:after="0" w:line="240" w:lineRule="auto"/>
              <w:rPr>
                <w:rFonts w:ascii="Times New Roman" w:hAnsi="Times New Roman"/>
                <w:sz w:val="24"/>
              </w:rPr>
            </w:pPr>
          </w:p>
          <w:p w:rsidR="003B0E82" w:rsidRDefault="003B0E82" w:rsidP="009C606C">
            <w:pPr>
              <w:pStyle w:val="normal"/>
              <w:widowControl w:val="0"/>
              <w:tabs>
                <w:tab w:val="left" w:pos="567"/>
                <w:tab w:val="left" w:pos="9000"/>
              </w:tabs>
              <w:spacing w:after="0" w:line="240" w:lineRule="auto"/>
              <w:rPr>
                <w:rFonts w:ascii="Times New Roman" w:hAnsi="Times New Roman"/>
                <w:sz w:val="24"/>
              </w:rPr>
            </w:pPr>
          </w:p>
        </w:tc>
      </w:tr>
    </w:tbl>
    <w:p w:rsidR="003B0E82" w:rsidRDefault="003B0E82" w:rsidP="003B0E82">
      <w:pPr>
        <w:pStyle w:val="normal"/>
        <w:widowControl w:val="0"/>
        <w:tabs>
          <w:tab w:val="left" w:pos="567"/>
        </w:tabs>
        <w:spacing w:after="0" w:line="240" w:lineRule="auto"/>
        <w:jc w:val="right"/>
        <w:rPr>
          <w:rFonts w:ascii="Times New Roman" w:hAnsi="Times New Roman"/>
          <w:sz w:val="20"/>
        </w:rPr>
      </w:pPr>
    </w:p>
    <w:p w:rsidR="003B0E82" w:rsidRDefault="003B0E82" w:rsidP="003B0E82">
      <w:pPr>
        <w:pStyle w:val="normal"/>
        <w:widowControl w:val="0"/>
        <w:tabs>
          <w:tab w:val="left" w:pos="567"/>
        </w:tabs>
        <w:spacing w:after="0" w:line="240" w:lineRule="auto"/>
        <w:jc w:val="right"/>
        <w:rPr>
          <w:rFonts w:ascii="Times New Roman" w:hAnsi="Times New Roman"/>
          <w:sz w:val="20"/>
        </w:rPr>
      </w:pPr>
      <w:r>
        <w:rPr>
          <w:rFonts w:ascii="Times New Roman" w:hAnsi="Times New Roman"/>
          <w:sz w:val="20"/>
        </w:rPr>
        <w:t>Приложение № 1 к договору</w:t>
      </w:r>
    </w:p>
    <w:p w:rsidR="003B0E82" w:rsidRDefault="003B0E82" w:rsidP="003B0E82">
      <w:pPr>
        <w:pStyle w:val="normal"/>
        <w:widowControl w:val="0"/>
        <w:tabs>
          <w:tab w:val="left" w:pos="567"/>
        </w:tabs>
        <w:spacing w:after="0" w:line="240" w:lineRule="auto"/>
        <w:jc w:val="right"/>
        <w:rPr>
          <w:rFonts w:ascii="Times New Roman" w:hAnsi="Times New Roman"/>
          <w:sz w:val="20"/>
        </w:rPr>
      </w:pPr>
      <w:r>
        <w:rPr>
          <w:rFonts w:ascii="Times New Roman" w:hAnsi="Times New Roman"/>
          <w:sz w:val="20"/>
        </w:rPr>
        <w:t xml:space="preserve"> аренды земельного участка</w:t>
      </w:r>
    </w:p>
    <w:p w:rsidR="003B0E82" w:rsidRDefault="003B0E82" w:rsidP="003B0E82">
      <w:pPr>
        <w:pStyle w:val="normal"/>
        <w:widowControl w:val="0"/>
        <w:tabs>
          <w:tab w:val="left" w:pos="567"/>
        </w:tabs>
        <w:spacing w:after="0" w:line="240" w:lineRule="auto"/>
        <w:jc w:val="right"/>
        <w:rPr>
          <w:rFonts w:ascii="Times New Roman" w:hAnsi="Times New Roman"/>
          <w:sz w:val="20"/>
        </w:rPr>
      </w:pPr>
      <w:r>
        <w:rPr>
          <w:rFonts w:ascii="Times New Roman" w:hAnsi="Times New Roman"/>
          <w:sz w:val="20"/>
        </w:rPr>
        <w:t>от  __________№___</w:t>
      </w:r>
    </w:p>
    <w:p w:rsidR="003B0E82" w:rsidRDefault="003B0E82" w:rsidP="003B0E82">
      <w:pPr>
        <w:pStyle w:val="normal"/>
        <w:widowControl w:val="0"/>
        <w:tabs>
          <w:tab w:val="left" w:pos="567"/>
        </w:tabs>
        <w:spacing w:after="0" w:line="240" w:lineRule="auto"/>
        <w:jc w:val="right"/>
        <w:rPr>
          <w:rFonts w:ascii="Times New Roman" w:hAnsi="Times New Roman"/>
          <w:sz w:val="20"/>
        </w:rPr>
      </w:pPr>
    </w:p>
    <w:p w:rsidR="003B0E82" w:rsidRDefault="003B0E82" w:rsidP="003B0E82">
      <w:pPr>
        <w:pStyle w:val="normal"/>
        <w:widowControl w:val="0"/>
        <w:tabs>
          <w:tab w:val="left" w:pos="567"/>
        </w:tabs>
        <w:spacing w:after="0" w:line="240" w:lineRule="auto"/>
        <w:jc w:val="right"/>
        <w:rPr>
          <w:rFonts w:ascii="Times New Roman" w:hAnsi="Times New Roman"/>
          <w:sz w:val="24"/>
        </w:rPr>
      </w:pPr>
    </w:p>
    <w:p w:rsidR="003B0E82" w:rsidRDefault="003B0E82" w:rsidP="003B0E82">
      <w:pPr>
        <w:pStyle w:val="normal"/>
        <w:widowControl w:val="0"/>
        <w:tabs>
          <w:tab w:val="left" w:pos="567"/>
        </w:tabs>
        <w:spacing w:after="0"/>
        <w:jc w:val="center"/>
        <w:rPr>
          <w:rFonts w:ascii="Times New Roman" w:hAnsi="Times New Roman"/>
          <w:sz w:val="24"/>
        </w:rPr>
      </w:pPr>
      <w:r>
        <w:rPr>
          <w:rFonts w:ascii="Times New Roman" w:hAnsi="Times New Roman"/>
          <w:sz w:val="24"/>
        </w:rPr>
        <w:t>РАСЧЕТ</w:t>
      </w:r>
    </w:p>
    <w:p w:rsidR="003B0E82" w:rsidRDefault="003B0E82" w:rsidP="003B0E82">
      <w:pPr>
        <w:pStyle w:val="normal"/>
        <w:widowControl w:val="0"/>
        <w:tabs>
          <w:tab w:val="left" w:pos="567"/>
        </w:tabs>
        <w:spacing w:after="0"/>
        <w:jc w:val="center"/>
        <w:rPr>
          <w:rFonts w:ascii="Times New Roman" w:hAnsi="Times New Roman"/>
          <w:sz w:val="24"/>
        </w:rPr>
      </w:pPr>
      <w:r>
        <w:rPr>
          <w:rFonts w:ascii="Times New Roman" w:hAnsi="Times New Roman"/>
          <w:sz w:val="24"/>
        </w:rPr>
        <w:t>арендной платы к договору аренды земельного участка</w:t>
      </w:r>
      <w:r>
        <w:rPr>
          <w:rFonts w:ascii="Times New Roman" w:hAnsi="Times New Roman"/>
          <w:sz w:val="24"/>
        </w:rPr>
        <w:br/>
        <w:t>№ ______________ от ______________________ года</w:t>
      </w:r>
    </w:p>
    <w:p w:rsidR="003B0E82" w:rsidRDefault="003B0E82" w:rsidP="003B0E82">
      <w:pPr>
        <w:pStyle w:val="normal"/>
        <w:widowControl w:val="0"/>
        <w:tabs>
          <w:tab w:val="left" w:pos="567"/>
        </w:tabs>
        <w:spacing w:after="0" w:line="240" w:lineRule="auto"/>
        <w:jc w:val="both"/>
        <w:rPr>
          <w:rFonts w:ascii="Times New Roman" w:hAnsi="Times New Roman"/>
          <w:sz w:val="20"/>
        </w:rPr>
      </w:pPr>
    </w:p>
    <w:p w:rsidR="003B0E82" w:rsidRDefault="003B0E82" w:rsidP="003B0E82">
      <w:pPr>
        <w:pStyle w:val="normal"/>
        <w:widowControl w:val="0"/>
        <w:tabs>
          <w:tab w:val="left" w:pos="567"/>
        </w:tabs>
        <w:spacing w:after="0" w:line="240" w:lineRule="auto"/>
        <w:jc w:val="both"/>
        <w:rPr>
          <w:rFonts w:ascii="Times New Roman" w:hAnsi="Times New Roman"/>
          <w:sz w:val="20"/>
        </w:rPr>
      </w:pPr>
    </w:p>
    <w:tbl>
      <w:tblPr>
        <w:tblW w:w="0" w:type="auto"/>
        <w:tblInd w:w="-20" w:type="dxa"/>
        <w:tblBorders>
          <w:top w:val="nil"/>
          <w:left w:val="nil"/>
          <w:bottom w:val="nil"/>
          <w:right w:val="nil"/>
          <w:insideH w:val="nil"/>
          <w:insideV w:val="nil"/>
        </w:tblBorders>
        <w:tblLayout w:type="fixed"/>
        <w:tblLook w:val="04A0"/>
      </w:tblPr>
      <w:tblGrid>
        <w:gridCol w:w="2655"/>
        <w:gridCol w:w="989"/>
        <w:gridCol w:w="2251"/>
        <w:gridCol w:w="3630"/>
      </w:tblGrid>
      <w:tr w:rsidR="003B0E82" w:rsidTr="009C606C">
        <w:trPr>
          <w:trHeight w:val="195"/>
        </w:trPr>
        <w:tc>
          <w:tcPr>
            <w:tcW w:w="3644" w:type="dxa"/>
            <w:gridSpan w:val="2"/>
            <w:tcBorders>
              <w:top w:val="single" w:sz="6" w:space="0" w:color="000000"/>
              <w:left w:val="single" w:sz="6" w:space="0" w:color="000000"/>
              <w:bottom w:val="single" w:sz="6" w:space="0" w:color="000000"/>
              <w:right w:val="single" w:sz="6" w:space="0" w:color="BFBFBF"/>
            </w:tcBorders>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Арендатор:</w:t>
            </w:r>
          </w:p>
        </w:tc>
        <w:tc>
          <w:tcPr>
            <w:tcW w:w="5881" w:type="dxa"/>
            <w:gridSpan w:val="2"/>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______________________________</w:t>
            </w:r>
          </w:p>
        </w:tc>
      </w:tr>
      <w:tr w:rsidR="003B0E82" w:rsidTr="009C606C">
        <w:trPr>
          <w:trHeight w:val="195"/>
        </w:trPr>
        <w:tc>
          <w:tcPr>
            <w:tcW w:w="3644" w:type="dxa"/>
            <w:gridSpan w:val="2"/>
            <w:tcBorders>
              <w:top w:val="single" w:sz="6" w:space="0" w:color="BFBFBF"/>
              <w:left w:val="single" w:sz="6" w:space="0" w:color="000000"/>
              <w:bottom w:val="single" w:sz="6" w:space="0" w:color="000000"/>
              <w:right w:val="single" w:sz="6" w:space="0" w:color="BFBFBF"/>
            </w:tcBorders>
            <w:shd w:val="clear" w:color="auto" w:fill="auto"/>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Кадастровый номер участка:</w:t>
            </w:r>
          </w:p>
        </w:tc>
        <w:tc>
          <w:tcPr>
            <w:tcW w:w="5881" w:type="dxa"/>
            <w:gridSpan w:val="2"/>
            <w:tcBorders>
              <w:top w:val="single" w:sz="6" w:space="0" w:color="BFBFBF"/>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________________</w:t>
            </w:r>
          </w:p>
        </w:tc>
      </w:tr>
      <w:tr w:rsidR="003B0E82" w:rsidTr="009C606C">
        <w:trPr>
          <w:trHeight w:val="195"/>
        </w:trPr>
        <w:tc>
          <w:tcPr>
            <w:tcW w:w="3644" w:type="dxa"/>
            <w:gridSpan w:val="2"/>
            <w:tcBorders>
              <w:top w:val="single" w:sz="6" w:space="0" w:color="BFBFBF"/>
              <w:left w:val="single" w:sz="6" w:space="0" w:color="000000"/>
              <w:bottom w:val="single" w:sz="6" w:space="0" w:color="000000"/>
              <w:right w:val="single" w:sz="6" w:space="0" w:color="BFBFBF"/>
            </w:tcBorders>
            <w:shd w:val="clear" w:color="auto" w:fill="auto"/>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Адрес участка:</w:t>
            </w:r>
          </w:p>
        </w:tc>
        <w:tc>
          <w:tcPr>
            <w:tcW w:w="5881" w:type="dxa"/>
            <w:gridSpan w:val="2"/>
            <w:tcBorders>
              <w:top w:val="single" w:sz="6" w:space="0" w:color="BFBFBF"/>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__________________________</w:t>
            </w:r>
          </w:p>
        </w:tc>
      </w:tr>
      <w:tr w:rsidR="003B0E82" w:rsidTr="009C606C">
        <w:trPr>
          <w:trHeight w:val="195"/>
        </w:trPr>
        <w:tc>
          <w:tcPr>
            <w:tcW w:w="3644" w:type="dxa"/>
            <w:gridSpan w:val="2"/>
            <w:tcBorders>
              <w:top w:val="single" w:sz="6" w:space="0" w:color="BFBFBF"/>
              <w:left w:val="single" w:sz="6" w:space="0" w:color="000000"/>
              <w:bottom w:val="single" w:sz="6" w:space="0" w:color="000000"/>
              <w:right w:val="single" w:sz="6" w:space="0" w:color="BFBFBF"/>
            </w:tcBorders>
            <w:shd w:val="clear" w:color="auto" w:fill="auto"/>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Категория земель:</w:t>
            </w:r>
          </w:p>
        </w:tc>
        <w:tc>
          <w:tcPr>
            <w:tcW w:w="5881" w:type="dxa"/>
            <w:gridSpan w:val="2"/>
            <w:tcBorders>
              <w:top w:val="single" w:sz="6" w:space="0" w:color="BFBFBF"/>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______________________</w:t>
            </w:r>
          </w:p>
        </w:tc>
      </w:tr>
      <w:tr w:rsidR="003B0E82" w:rsidTr="009C606C">
        <w:trPr>
          <w:trHeight w:val="195"/>
        </w:trPr>
        <w:tc>
          <w:tcPr>
            <w:tcW w:w="3644" w:type="dxa"/>
            <w:gridSpan w:val="2"/>
            <w:tcBorders>
              <w:top w:val="single" w:sz="6" w:space="0" w:color="BFBFBF"/>
              <w:left w:val="single" w:sz="6" w:space="0" w:color="000000"/>
              <w:bottom w:val="single" w:sz="6" w:space="0" w:color="000000"/>
              <w:right w:val="single" w:sz="6" w:space="0" w:color="BFBFBF"/>
            </w:tcBorders>
            <w:shd w:val="clear" w:color="auto" w:fill="auto"/>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Цель пользования:</w:t>
            </w:r>
          </w:p>
        </w:tc>
        <w:tc>
          <w:tcPr>
            <w:tcW w:w="5881" w:type="dxa"/>
            <w:gridSpan w:val="2"/>
            <w:tcBorders>
              <w:top w:val="single" w:sz="6" w:space="0" w:color="BFBFBF"/>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_____________________</w:t>
            </w:r>
          </w:p>
        </w:tc>
      </w:tr>
      <w:tr w:rsidR="003B0E82" w:rsidTr="009C606C">
        <w:trPr>
          <w:trHeight w:val="195"/>
        </w:trPr>
        <w:tc>
          <w:tcPr>
            <w:tcW w:w="3644" w:type="dxa"/>
            <w:gridSpan w:val="2"/>
            <w:tcBorders>
              <w:top w:val="single" w:sz="6" w:space="0" w:color="BFBFBF"/>
              <w:left w:val="single" w:sz="6" w:space="0" w:color="000000"/>
              <w:bottom w:val="single" w:sz="6" w:space="0" w:color="000000"/>
              <w:right w:val="single" w:sz="6" w:space="0" w:color="BFBFBF"/>
            </w:tcBorders>
            <w:shd w:val="clear" w:color="auto" w:fill="auto"/>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Оплачиваемая площадь участка:</w:t>
            </w:r>
          </w:p>
        </w:tc>
        <w:tc>
          <w:tcPr>
            <w:tcW w:w="5881" w:type="dxa"/>
            <w:gridSpan w:val="2"/>
            <w:tcBorders>
              <w:top w:val="single" w:sz="6" w:space="0" w:color="BFBFBF"/>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proofErr w:type="spellStart"/>
            <w:r>
              <w:rPr>
                <w:rFonts w:ascii="Times New Roman" w:hAnsi="Times New Roman"/>
                <w:sz w:val="24"/>
              </w:rPr>
              <w:t>____________кв</w:t>
            </w:r>
            <w:proofErr w:type="spellEnd"/>
            <w:r>
              <w:rPr>
                <w:rFonts w:ascii="Times New Roman" w:hAnsi="Times New Roman"/>
                <w:sz w:val="24"/>
              </w:rPr>
              <w:t>. м</w:t>
            </w:r>
          </w:p>
        </w:tc>
      </w:tr>
      <w:tr w:rsidR="003B0E82" w:rsidTr="009C606C">
        <w:trPr>
          <w:trHeight w:val="540"/>
        </w:trPr>
        <w:tc>
          <w:tcPr>
            <w:tcW w:w="9525" w:type="dxa"/>
            <w:gridSpan w:val="4"/>
            <w:tcBorders>
              <w:top w:val="single" w:sz="6" w:space="0" w:color="BFBFBF"/>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Размер арендной платы на 2026 год по итогам проведения аукциона по продаже права аренды земельного участка в сумме</w:t>
            </w:r>
            <w:proofErr w:type="gramStart"/>
            <w:r>
              <w:rPr>
                <w:rFonts w:ascii="Times New Roman" w:hAnsi="Times New Roman"/>
                <w:sz w:val="24"/>
              </w:rPr>
              <w:t xml:space="preserve"> ________________ (_________) </w:t>
            </w:r>
            <w:proofErr w:type="gramEnd"/>
            <w:r>
              <w:rPr>
                <w:rFonts w:ascii="Times New Roman" w:hAnsi="Times New Roman"/>
                <w:sz w:val="24"/>
              </w:rPr>
              <w:t>рубля ______ копеек</w:t>
            </w:r>
            <w:r>
              <w:rPr>
                <w:rFonts w:ascii="Times New Roman" w:hAnsi="Times New Roman"/>
                <w:sz w:val="24"/>
              </w:rPr>
              <w:br/>
              <w:t>Задаток – ________ руб.</w:t>
            </w:r>
          </w:p>
        </w:tc>
      </w:tr>
      <w:tr w:rsidR="003B0E82" w:rsidTr="009C606C">
        <w:trPr>
          <w:trHeight w:val="195"/>
        </w:trPr>
        <w:tc>
          <w:tcPr>
            <w:tcW w:w="9525" w:type="dxa"/>
            <w:gridSpan w:val="4"/>
            <w:tcBorders>
              <w:top w:val="single" w:sz="6" w:space="0" w:color="BFBFBF"/>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Σар</w:t>
            </w:r>
            <w:proofErr w:type="gramStart"/>
            <w:r>
              <w:rPr>
                <w:rFonts w:ascii="Times New Roman" w:hAnsi="Times New Roman"/>
                <w:sz w:val="24"/>
              </w:rPr>
              <w:t>.п</w:t>
            </w:r>
            <w:proofErr w:type="gramEnd"/>
            <w:r>
              <w:rPr>
                <w:rFonts w:ascii="Times New Roman" w:hAnsi="Times New Roman"/>
                <w:sz w:val="24"/>
              </w:rPr>
              <w:t xml:space="preserve">латы (с ______ по 31.12.2026) = _________/ 365 </w:t>
            </w:r>
            <w:proofErr w:type="spellStart"/>
            <w:r>
              <w:rPr>
                <w:rFonts w:ascii="Times New Roman" w:hAnsi="Times New Roman"/>
                <w:sz w:val="24"/>
              </w:rPr>
              <w:t>дн</w:t>
            </w:r>
            <w:proofErr w:type="spellEnd"/>
            <w:r>
              <w:rPr>
                <w:rFonts w:ascii="Times New Roman" w:hAnsi="Times New Roman"/>
                <w:sz w:val="24"/>
              </w:rPr>
              <w:t xml:space="preserve">. X ______ </w:t>
            </w:r>
            <w:proofErr w:type="spellStart"/>
            <w:r>
              <w:rPr>
                <w:rFonts w:ascii="Times New Roman" w:hAnsi="Times New Roman"/>
                <w:sz w:val="24"/>
              </w:rPr>
              <w:t>дн</w:t>
            </w:r>
            <w:proofErr w:type="spellEnd"/>
            <w:r>
              <w:rPr>
                <w:rFonts w:ascii="Times New Roman" w:hAnsi="Times New Roman"/>
                <w:sz w:val="24"/>
              </w:rPr>
              <w:t xml:space="preserve">. –_____(сумма задатка)  = ______ руб. </w:t>
            </w:r>
          </w:p>
        </w:tc>
      </w:tr>
      <w:tr w:rsidR="003B0E82" w:rsidTr="009C606C">
        <w:trPr>
          <w:trHeight w:val="360"/>
        </w:trPr>
        <w:tc>
          <w:tcPr>
            <w:tcW w:w="2655" w:type="dxa"/>
            <w:tcBorders>
              <w:top w:val="single" w:sz="6" w:space="0" w:color="BFBFBF"/>
              <w:left w:val="single" w:sz="6" w:space="0" w:color="000000"/>
              <w:bottom w:val="single" w:sz="6" w:space="0" w:color="000000"/>
              <w:right w:val="single" w:sz="6" w:space="0" w:color="BFBFBF"/>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center"/>
              <w:rPr>
                <w:rFonts w:ascii="Times New Roman" w:hAnsi="Times New Roman"/>
                <w:sz w:val="24"/>
              </w:rPr>
            </w:pPr>
            <w:r>
              <w:rPr>
                <w:rFonts w:ascii="Times New Roman" w:hAnsi="Times New Roman"/>
                <w:sz w:val="24"/>
              </w:rPr>
              <w:t>Месяц</w:t>
            </w:r>
          </w:p>
        </w:tc>
        <w:tc>
          <w:tcPr>
            <w:tcW w:w="3240" w:type="dxa"/>
            <w:gridSpan w:val="2"/>
            <w:tcBorders>
              <w:top w:val="single" w:sz="6" w:space="0" w:color="BFBFBF"/>
              <w:left w:val="single" w:sz="6" w:space="0" w:color="000000"/>
              <w:bottom w:val="single" w:sz="6"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center"/>
              <w:rPr>
                <w:rFonts w:ascii="Times New Roman" w:hAnsi="Times New Roman"/>
                <w:sz w:val="24"/>
              </w:rPr>
            </w:pPr>
            <w:r>
              <w:rPr>
                <w:rFonts w:ascii="Times New Roman" w:hAnsi="Times New Roman"/>
                <w:sz w:val="24"/>
              </w:rPr>
              <w:t>Арендная плата, руб.</w:t>
            </w:r>
          </w:p>
        </w:tc>
        <w:tc>
          <w:tcPr>
            <w:tcW w:w="3630"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center"/>
              <w:rPr>
                <w:rFonts w:ascii="Times New Roman" w:hAnsi="Times New Roman"/>
                <w:sz w:val="24"/>
              </w:rPr>
            </w:pPr>
            <w:r>
              <w:rPr>
                <w:rFonts w:ascii="Times New Roman" w:hAnsi="Times New Roman"/>
                <w:sz w:val="24"/>
              </w:rPr>
              <w:t>Сроки внесения арендной платы</w:t>
            </w:r>
          </w:p>
        </w:tc>
      </w:tr>
      <w:tr w:rsidR="003B0E82" w:rsidTr="009C606C">
        <w:trPr>
          <w:trHeight w:val="240"/>
        </w:trPr>
        <w:tc>
          <w:tcPr>
            <w:tcW w:w="2655" w:type="dxa"/>
            <w:tcBorders>
              <w:top w:val="single" w:sz="6" w:space="0" w:color="BFBFBF"/>
              <w:left w:val="single" w:sz="6" w:space="0" w:color="000000"/>
              <w:bottom w:val="single" w:sz="6" w:space="0" w:color="000000"/>
              <w:right w:val="single" w:sz="6" w:space="0" w:color="BFBFBF"/>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январь</w:t>
            </w:r>
          </w:p>
        </w:tc>
        <w:tc>
          <w:tcPr>
            <w:tcW w:w="3240" w:type="dxa"/>
            <w:gridSpan w:val="2"/>
            <w:tcBorders>
              <w:top w:val="single" w:sz="6" w:space="0" w:color="BFBFBF"/>
              <w:left w:val="single" w:sz="6" w:space="0" w:color="000000"/>
              <w:bottom w:val="single" w:sz="6"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center"/>
              <w:rPr>
                <w:rFonts w:ascii="Times New Roman" w:hAnsi="Times New Roman"/>
                <w:sz w:val="24"/>
              </w:rPr>
            </w:pPr>
          </w:p>
        </w:tc>
        <w:tc>
          <w:tcPr>
            <w:tcW w:w="3630"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center"/>
              <w:rPr>
                <w:rFonts w:ascii="Times New Roman" w:hAnsi="Times New Roman"/>
                <w:sz w:val="24"/>
              </w:rPr>
            </w:pPr>
            <w:r>
              <w:rPr>
                <w:rFonts w:ascii="Times New Roman" w:hAnsi="Times New Roman"/>
                <w:sz w:val="24"/>
              </w:rPr>
              <w:t>05.02.2026</w:t>
            </w:r>
          </w:p>
        </w:tc>
      </w:tr>
      <w:tr w:rsidR="003B0E82" w:rsidTr="009C606C">
        <w:trPr>
          <w:trHeight w:val="240"/>
        </w:trPr>
        <w:tc>
          <w:tcPr>
            <w:tcW w:w="2655" w:type="dxa"/>
            <w:tcBorders>
              <w:top w:val="single" w:sz="6" w:space="0" w:color="BFBFBF"/>
              <w:left w:val="single" w:sz="6" w:space="0" w:color="000000"/>
              <w:bottom w:val="single" w:sz="6" w:space="0" w:color="000000"/>
              <w:right w:val="single" w:sz="6" w:space="0" w:color="BFBFBF"/>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февраль</w:t>
            </w:r>
          </w:p>
        </w:tc>
        <w:tc>
          <w:tcPr>
            <w:tcW w:w="3240" w:type="dxa"/>
            <w:gridSpan w:val="2"/>
            <w:tcBorders>
              <w:top w:val="single" w:sz="6" w:space="0" w:color="BFBFBF"/>
              <w:left w:val="single" w:sz="6" w:space="0" w:color="000000"/>
              <w:bottom w:val="single" w:sz="6"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line="240" w:lineRule="auto"/>
              <w:jc w:val="both"/>
              <w:rPr>
                <w:rFonts w:ascii="Times New Roman" w:hAnsi="Times New Roman"/>
                <w:sz w:val="24"/>
              </w:rPr>
            </w:pPr>
          </w:p>
        </w:tc>
        <w:tc>
          <w:tcPr>
            <w:tcW w:w="3630"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center"/>
              <w:rPr>
                <w:rFonts w:ascii="Times New Roman" w:hAnsi="Times New Roman"/>
                <w:sz w:val="24"/>
              </w:rPr>
            </w:pPr>
            <w:r>
              <w:rPr>
                <w:rFonts w:ascii="Times New Roman" w:hAnsi="Times New Roman"/>
                <w:sz w:val="24"/>
              </w:rPr>
              <w:t>05.03.2026</w:t>
            </w:r>
          </w:p>
        </w:tc>
      </w:tr>
      <w:tr w:rsidR="003B0E82" w:rsidTr="009C606C">
        <w:trPr>
          <w:trHeight w:val="240"/>
        </w:trPr>
        <w:tc>
          <w:tcPr>
            <w:tcW w:w="2655" w:type="dxa"/>
            <w:tcBorders>
              <w:top w:val="single" w:sz="6" w:space="0" w:color="BFBFBF"/>
              <w:left w:val="single" w:sz="6" w:space="0" w:color="000000"/>
              <w:bottom w:val="single" w:sz="4" w:space="0" w:color="000000"/>
              <w:right w:val="single" w:sz="6" w:space="0" w:color="BFBFBF"/>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март</w:t>
            </w:r>
          </w:p>
        </w:tc>
        <w:tc>
          <w:tcPr>
            <w:tcW w:w="3240" w:type="dxa"/>
            <w:gridSpan w:val="2"/>
            <w:tcBorders>
              <w:top w:val="single" w:sz="6" w:space="0" w:color="BFBFBF"/>
              <w:left w:val="single" w:sz="6"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line="240" w:lineRule="auto"/>
              <w:jc w:val="both"/>
              <w:rPr>
                <w:rFonts w:ascii="Times New Roman" w:hAnsi="Times New Roman"/>
                <w:sz w:val="24"/>
              </w:rPr>
            </w:pPr>
          </w:p>
        </w:tc>
        <w:tc>
          <w:tcPr>
            <w:tcW w:w="3630"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center"/>
              <w:rPr>
                <w:rFonts w:ascii="Times New Roman" w:hAnsi="Times New Roman"/>
                <w:sz w:val="24"/>
              </w:rPr>
            </w:pPr>
            <w:r>
              <w:rPr>
                <w:rFonts w:ascii="Times New Roman" w:hAnsi="Times New Roman"/>
                <w:sz w:val="24"/>
              </w:rPr>
              <w:t>05.04.2026</w:t>
            </w:r>
          </w:p>
        </w:tc>
      </w:tr>
      <w:tr w:rsidR="003B0E82" w:rsidTr="009C606C">
        <w:trPr>
          <w:trHeight w:val="240"/>
        </w:trPr>
        <w:tc>
          <w:tcPr>
            <w:tcW w:w="2655"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апрель</w:t>
            </w:r>
          </w:p>
        </w:tc>
        <w:tc>
          <w:tcPr>
            <w:tcW w:w="32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p>
        </w:tc>
        <w:tc>
          <w:tcPr>
            <w:tcW w:w="3630"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center"/>
              <w:rPr>
                <w:rFonts w:ascii="Times New Roman" w:hAnsi="Times New Roman"/>
                <w:sz w:val="24"/>
              </w:rPr>
            </w:pPr>
            <w:r>
              <w:rPr>
                <w:rFonts w:ascii="Times New Roman" w:hAnsi="Times New Roman"/>
                <w:sz w:val="24"/>
              </w:rPr>
              <w:t>05.05.2026</w:t>
            </w:r>
          </w:p>
        </w:tc>
      </w:tr>
      <w:tr w:rsidR="003B0E82" w:rsidTr="009C606C">
        <w:trPr>
          <w:trHeight w:val="240"/>
        </w:trPr>
        <w:tc>
          <w:tcPr>
            <w:tcW w:w="2655"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май</w:t>
            </w:r>
          </w:p>
        </w:tc>
        <w:tc>
          <w:tcPr>
            <w:tcW w:w="32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p>
        </w:tc>
        <w:tc>
          <w:tcPr>
            <w:tcW w:w="3630"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center"/>
              <w:rPr>
                <w:rFonts w:ascii="Times New Roman" w:hAnsi="Times New Roman"/>
                <w:sz w:val="24"/>
              </w:rPr>
            </w:pPr>
            <w:r>
              <w:rPr>
                <w:rFonts w:ascii="Times New Roman" w:hAnsi="Times New Roman"/>
                <w:sz w:val="24"/>
              </w:rPr>
              <w:t>05.06.2026</w:t>
            </w:r>
          </w:p>
        </w:tc>
      </w:tr>
      <w:tr w:rsidR="003B0E82" w:rsidTr="009C606C">
        <w:trPr>
          <w:trHeight w:val="240"/>
        </w:trPr>
        <w:tc>
          <w:tcPr>
            <w:tcW w:w="2655"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июнь</w:t>
            </w:r>
          </w:p>
        </w:tc>
        <w:tc>
          <w:tcPr>
            <w:tcW w:w="32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p>
        </w:tc>
        <w:tc>
          <w:tcPr>
            <w:tcW w:w="3630"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center"/>
              <w:rPr>
                <w:rFonts w:ascii="Times New Roman" w:hAnsi="Times New Roman"/>
                <w:sz w:val="24"/>
              </w:rPr>
            </w:pPr>
            <w:r>
              <w:rPr>
                <w:rFonts w:ascii="Times New Roman" w:hAnsi="Times New Roman"/>
                <w:sz w:val="24"/>
              </w:rPr>
              <w:t>05.07.2026</w:t>
            </w:r>
          </w:p>
        </w:tc>
      </w:tr>
      <w:tr w:rsidR="003B0E82" w:rsidTr="009C606C">
        <w:trPr>
          <w:trHeight w:val="240"/>
        </w:trPr>
        <w:tc>
          <w:tcPr>
            <w:tcW w:w="2655"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июль</w:t>
            </w:r>
          </w:p>
        </w:tc>
        <w:tc>
          <w:tcPr>
            <w:tcW w:w="32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p>
        </w:tc>
        <w:tc>
          <w:tcPr>
            <w:tcW w:w="3630"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center"/>
              <w:rPr>
                <w:rFonts w:ascii="Times New Roman" w:hAnsi="Times New Roman"/>
                <w:sz w:val="24"/>
              </w:rPr>
            </w:pPr>
            <w:r>
              <w:rPr>
                <w:rFonts w:ascii="Times New Roman" w:hAnsi="Times New Roman"/>
                <w:sz w:val="24"/>
              </w:rPr>
              <w:t>05.08.2026</w:t>
            </w:r>
          </w:p>
        </w:tc>
      </w:tr>
      <w:tr w:rsidR="003B0E82" w:rsidTr="009C606C">
        <w:trPr>
          <w:trHeight w:val="240"/>
        </w:trPr>
        <w:tc>
          <w:tcPr>
            <w:tcW w:w="2655"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август</w:t>
            </w:r>
          </w:p>
        </w:tc>
        <w:tc>
          <w:tcPr>
            <w:tcW w:w="32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p>
        </w:tc>
        <w:tc>
          <w:tcPr>
            <w:tcW w:w="3630"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center"/>
              <w:rPr>
                <w:rFonts w:ascii="Times New Roman" w:hAnsi="Times New Roman"/>
                <w:sz w:val="24"/>
              </w:rPr>
            </w:pPr>
            <w:r>
              <w:rPr>
                <w:rFonts w:ascii="Times New Roman" w:hAnsi="Times New Roman"/>
                <w:sz w:val="24"/>
              </w:rPr>
              <w:t>05.09.2026</w:t>
            </w:r>
          </w:p>
        </w:tc>
      </w:tr>
      <w:tr w:rsidR="003B0E82" w:rsidTr="009C606C">
        <w:trPr>
          <w:trHeight w:val="240"/>
        </w:trPr>
        <w:tc>
          <w:tcPr>
            <w:tcW w:w="2655"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сентябрь</w:t>
            </w:r>
          </w:p>
        </w:tc>
        <w:tc>
          <w:tcPr>
            <w:tcW w:w="32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p>
        </w:tc>
        <w:tc>
          <w:tcPr>
            <w:tcW w:w="3630"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center"/>
              <w:rPr>
                <w:rFonts w:ascii="Times New Roman" w:hAnsi="Times New Roman"/>
                <w:sz w:val="24"/>
              </w:rPr>
            </w:pPr>
            <w:r>
              <w:rPr>
                <w:rFonts w:ascii="Times New Roman" w:hAnsi="Times New Roman"/>
                <w:sz w:val="24"/>
              </w:rPr>
              <w:t>05.10.2026</w:t>
            </w:r>
          </w:p>
        </w:tc>
      </w:tr>
      <w:tr w:rsidR="003B0E82" w:rsidTr="009C606C">
        <w:trPr>
          <w:trHeight w:val="240"/>
        </w:trPr>
        <w:tc>
          <w:tcPr>
            <w:tcW w:w="2655"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октябрь</w:t>
            </w:r>
          </w:p>
        </w:tc>
        <w:tc>
          <w:tcPr>
            <w:tcW w:w="32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p>
        </w:tc>
        <w:tc>
          <w:tcPr>
            <w:tcW w:w="3630"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center"/>
              <w:rPr>
                <w:rFonts w:ascii="Times New Roman" w:hAnsi="Times New Roman"/>
                <w:sz w:val="24"/>
              </w:rPr>
            </w:pPr>
            <w:r>
              <w:rPr>
                <w:rFonts w:ascii="Times New Roman" w:hAnsi="Times New Roman"/>
                <w:sz w:val="24"/>
              </w:rPr>
              <w:t>05.11.2026</w:t>
            </w:r>
          </w:p>
        </w:tc>
      </w:tr>
      <w:tr w:rsidR="003B0E82" w:rsidTr="009C606C">
        <w:trPr>
          <w:trHeight w:val="240"/>
        </w:trPr>
        <w:tc>
          <w:tcPr>
            <w:tcW w:w="2655"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ноябрь</w:t>
            </w:r>
          </w:p>
        </w:tc>
        <w:tc>
          <w:tcPr>
            <w:tcW w:w="32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p>
        </w:tc>
        <w:tc>
          <w:tcPr>
            <w:tcW w:w="3630"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center"/>
              <w:rPr>
                <w:rFonts w:ascii="Times New Roman" w:hAnsi="Times New Roman"/>
                <w:sz w:val="24"/>
              </w:rPr>
            </w:pPr>
            <w:r>
              <w:rPr>
                <w:rFonts w:ascii="Times New Roman" w:hAnsi="Times New Roman"/>
                <w:sz w:val="24"/>
              </w:rPr>
              <w:t>05.12.2026</w:t>
            </w:r>
          </w:p>
        </w:tc>
      </w:tr>
      <w:tr w:rsidR="003B0E82" w:rsidTr="009C606C">
        <w:trPr>
          <w:trHeight w:val="240"/>
        </w:trPr>
        <w:tc>
          <w:tcPr>
            <w:tcW w:w="2655"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декабрь</w:t>
            </w:r>
          </w:p>
        </w:tc>
        <w:tc>
          <w:tcPr>
            <w:tcW w:w="32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both"/>
              <w:rPr>
                <w:rFonts w:ascii="Times New Roman" w:hAnsi="Times New Roman"/>
                <w:sz w:val="24"/>
              </w:rPr>
            </w:pPr>
          </w:p>
        </w:tc>
        <w:tc>
          <w:tcPr>
            <w:tcW w:w="3630" w:type="dxa"/>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vAlign w:val="center"/>
          </w:tcPr>
          <w:p w:rsidR="003B0E82" w:rsidRDefault="003B0E82" w:rsidP="009C606C">
            <w:pPr>
              <w:pStyle w:val="normal"/>
              <w:widowControl w:val="0"/>
              <w:tabs>
                <w:tab w:val="left" w:pos="567"/>
              </w:tabs>
              <w:spacing w:after="0"/>
              <w:jc w:val="center"/>
              <w:rPr>
                <w:rFonts w:ascii="Times New Roman" w:hAnsi="Times New Roman"/>
                <w:sz w:val="24"/>
              </w:rPr>
            </w:pPr>
            <w:r>
              <w:rPr>
                <w:rFonts w:ascii="Times New Roman" w:hAnsi="Times New Roman"/>
                <w:sz w:val="24"/>
              </w:rPr>
              <w:t>05.01.2027</w:t>
            </w:r>
          </w:p>
        </w:tc>
      </w:tr>
      <w:tr w:rsidR="003B0E82" w:rsidTr="009C606C">
        <w:trPr>
          <w:trHeight w:val="705"/>
        </w:trPr>
        <w:tc>
          <w:tcPr>
            <w:tcW w:w="952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 xml:space="preserve">Арендная плата в указанные сроки вносится Арендатором путем перечисления денежных средств по реквизитам: </w:t>
            </w:r>
            <w:r>
              <w:rPr>
                <w:rFonts w:ascii="Times New Roman" w:hAnsi="Times New Roman"/>
                <w:b/>
                <w:sz w:val="24"/>
              </w:rPr>
              <w:t xml:space="preserve">УФК по Хабаровскому краю (администрация сельского поселения «Село Некрасовка» Хабаровского муниципального района Хабаровского края ЛКС 04223208170); ИНН 2720006313, КПП 272001001, ОКТМО 08655448 казначейский счет 03100643000000012200 ОКЦ № 2 ДГУ Банка России//УФК по Хабаровскому краю </w:t>
            </w:r>
            <w:proofErr w:type="gramStart"/>
            <w:r>
              <w:rPr>
                <w:rFonts w:ascii="Times New Roman" w:hAnsi="Times New Roman"/>
                <w:b/>
                <w:sz w:val="24"/>
              </w:rPr>
              <w:t>г</w:t>
            </w:r>
            <w:proofErr w:type="gramEnd"/>
            <w:r>
              <w:rPr>
                <w:rFonts w:ascii="Times New Roman" w:hAnsi="Times New Roman"/>
                <w:b/>
                <w:sz w:val="24"/>
              </w:rPr>
              <w:t>. Хабаровск, ЕКС ТОФК 40102810845370000014, БИК ТОФК 010813050, КБК 81711105025100000120.</w:t>
            </w:r>
          </w:p>
        </w:tc>
      </w:tr>
      <w:tr w:rsidR="003B0E82" w:rsidTr="009C606C">
        <w:trPr>
          <w:trHeight w:val="360"/>
        </w:trPr>
        <w:tc>
          <w:tcPr>
            <w:tcW w:w="9525" w:type="dxa"/>
            <w:gridSpan w:val="4"/>
            <w:tcBorders>
              <w:top w:val="single" w:sz="4" w:space="0" w:color="000000"/>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СОГЛАСОВАНО:</w:t>
            </w:r>
          </w:p>
        </w:tc>
      </w:tr>
      <w:tr w:rsidR="003B0E82" w:rsidTr="009C606C">
        <w:trPr>
          <w:trHeight w:val="195"/>
        </w:trPr>
        <w:tc>
          <w:tcPr>
            <w:tcW w:w="2655" w:type="dxa"/>
            <w:tcBorders>
              <w:top w:val="single" w:sz="6" w:space="0" w:color="BFBFBF"/>
              <w:left w:val="single" w:sz="6" w:space="0" w:color="000000"/>
              <w:bottom w:val="single" w:sz="6" w:space="0" w:color="000000"/>
              <w:right w:val="single" w:sz="6" w:space="0" w:color="BFBFBF"/>
            </w:tcBorders>
            <w:shd w:val="clear" w:color="auto" w:fill="auto"/>
            <w:tcMar>
              <w:top w:w="0" w:type="dxa"/>
              <w:left w:w="80" w:type="dxa"/>
              <w:bottom w:w="0" w:type="dxa"/>
              <w:right w:w="80" w:type="dxa"/>
            </w:tcMar>
            <w:vAlign w:val="bottom"/>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Арендодатель</w:t>
            </w:r>
          </w:p>
        </w:tc>
        <w:tc>
          <w:tcPr>
            <w:tcW w:w="3240" w:type="dxa"/>
            <w:gridSpan w:val="2"/>
            <w:tcBorders>
              <w:top w:val="single" w:sz="6" w:space="0" w:color="BFBFBF"/>
              <w:left w:val="single" w:sz="6" w:space="0" w:color="000000"/>
              <w:bottom w:val="single" w:sz="6" w:space="0" w:color="000000"/>
              <w:right w:val="single" w:sz="6" w:space="0" w:color="BFBFBF"/>
            </w:tcBorders>
            <w:shd w:val="clear" w:color="auto" w:fill="auto"/>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p>
        </w:tc>
        <w:tc>
          <w:tcPr>
            <w:tcW w:w="3630" w:type="dxa"/>
            <w:tcBorders>
              <w:top w:val="single" w:sz="6" w:space="0" w:color="000000"/>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rsidR="003B0E82" w:rsidRDefault="003B0E82" w:rsidP="009C606C">
            <w:pPr>
              <w:pStyle w:val="normal"/>
              <w:widowControl w:val="0"/>
              <w:spacing w:after="0" w:line="240" w:lineRule="auto"/>
              <w:rPr>
                <w:rFonts w:ascii="Times New Roman" w:hAnsi="Times New Roman"/>
                <w:sz w:val="24"/>
              </w:rPr>
            </w:pPr>
            <w:r>
              <w:rPr>
                <w:rFonts w:ascii="Times New Roman" w:hAnsi="Times New Roman"/>
                <w:sz w:val="24"/>
              </w:rPr>
              <w:t xml:space="preserve">Е.С. </w:t>
            </w:r>
            <w:proofErr w:type="spellStart"/>
            <w:r>
              <w:rPr>
                <w:rFonts w:ascii="Times New Roman" w:hAnsi="Times New Roman"/>
                <w:sz w:val="24"/>
              </w:rPr>
              <w:t>Тумачков</w:t>
            </w:r>
            <w:proofErr w:type="spellEnd"/>
          </w:p>
        </w:tc>
      </w:tr>
      <w:tr w:rsidR="003B0E82" w:rsidTr="009C606C">
        <w:trPr>
          <w:trHeight w:val="195"/>
        </w:trPr>
        <w:tc>
          <w:tcPr>
            <w:tcW w:w="2655" w:type="dxa"/>
            <w:tcBorders>
              <w:top w:val="single" w:sz="6" w:space="0" w:color="BFBFBF"/>
              <w:left w:val="single" w:sz="6" w:space="0" w:color="000000"/>
              <w:bottom w:val="single" w:sz="6" w:space="0" w:color="000000"/>
              <w:right w:val="single" w:sz="6" w:space="0" w:color="BFBFBF"/>
            </w:tcBorders>
            <w:shd w:val="clear" w:color="auto" w:fill="auto"/>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м.п.</w:t>
            </w:r>
          </w:p>
        </w:tc>
        <w:tc>
          <w:tcPr>
            <w:tcW w:w="3240" w:type="dxa"/>
            <w:gridSpan w:val="2"/>
            <w:tcBorders>
              <w:top w:val="single" w:sz="6" w:space="0" w:color="BFBFBF"/>
              <w:left w:val="single" w:sz="6" w:space="0" w:color="000000"/>
              <w:bottom w:val="single" w:sz="6" w:space="0" w:color="000000"/>
              <w:right w:val="single" w:sz="6" w:space="0" w:color="BFBFBF"/>
            </w:tcBorders>
            <w:shd w:val="clear" w:color="auto" w:fill="auto"/>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p>
        </w:tc>
        <w:tc>
          <w:tcPr>
            <w:tcW w:w="3630" w:type="dxa"/>
            <w:tcBorders>
              <w:top w:val="single" w:sz="6" w:space="0" w:color="BFBFBF"/>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p>
        </w:tc>
      </w:tr>
      <w:tr w:rsidR="003B0E82" w:rsidTr="009C606C">
        <w:trPr>
          <w:trHeight w:val="195"/>
        </w:trPr>
        <w:tc>
          <w:tcPr>
            <w:tcW w:w="2655" w:type="dxa"/>
            <w:tcBorders>
              <w:top w:val="single" w:sz="6" w:space="0" w:color="BFBFBF"/>
              <w:left w:val="single" w:sz="6" w:space="0" w:color="000000"/>
              <w:bottom w:val="single" w:sz="6" w:space="0" w:color="000000"/>
              <w:right w:val="single" w:sz="6" w:space="0" w:color="BFBFBF"/>
            </w:tcBorders>
            <w:shd w:val="clear" w:color="auto" w:fill="auto"/>
            <w:tcMar>
              <w:top w:w="0" w:type="dxa"/>
              <w:left w:w="80" w:type="dxa"/>
              <w:bottom w:w="0" w:type="dxa"/>
              <w:right w:w="80" w:type="dxa"/>
            </w:tcMar>
            <w:vAlign w:val="bottom"/>
          </w:tcPr>
          <w:p w:rsidR="003B0E82" w:rsidRDefault="003B0E82" w:rsidP="009C606C">
            <w:pPr>
              <w:pStyle w:val="normal"/>
              <w:widowControl w:val="0"/>
              <w:tabs>
                <w:tab w:val="left" w:pos="567"/>
              </w:tabs>
              <w:spacing w:after="0"/>
              <w:jc w:val="both"/>
              <w:rPr>
                <w:rFonts w:ascii="Times New Roman" w:hAnsi="Times New Roman"/>
                <w:sz w:val="24"/>
              </w:rPr>
            </w:pPr>
            <w:r>
              <w:rPr>
                <w:rFonts w:ascii="Times New Roman" w:hAnsi="Times New Roman"/>
                <w:sz w:val="24"/>
              </w:rPr>
              <w:t>Арендатор</w:t>
            </w:r>
          </w:p>
        </w:tc>
        <w:tc>
          <w:tcPr>
            <w:tcW w:w="3240" w:type="dxa"/>
            <w:gridSpan w:val="2"/>
            <w:tcBorders>
              <w:top w:val="single" w:sz="6" w:space="0" w:color="BFBFBF"/>
              <w:left w:val="single" w:sz="6" w:space="0" w:color="000000"/>
              <w:bottom w:val="single" w:sz="6" w:space="0" w:color="000000"/>
              <w:right w:val="single" w:sz="6" w:space="0" w:color="BFBFBF"/>
            </w:tcBorders>
            <w:shd w:val="clear" w:color="auto" w:fill="auto"/>
            <w:tcMar>
              <w:top w:w="0" w:type="dxa"/>
              <w:left w:w="80" w:type="dxa"/>
              <w:bottom w:w="0" w:type="dxa"/>
              <w:right w:w="80" w:type="dxa"/>
            </w:tcMar>
          </w:tcPr>
          <w:p w:rsidR="003B0E82" w:rsidRDefault="003B0E82" w:rsidP="009C606C">
            <w:pPr>
              <w:pStyle w:val="normal"/>
              <w:widowControl w:val="0"/>
              <w:tabs>
                <w:tab w:val="left" w:pos="567"/>
              </w:tabs>
              <w:spacing w:after="0"/>
              <w:jc w:val="both"/>
              <w:rPr>
                <w:rFonts w:ascii="Times New Roman" w:hAnsi="Times New Roman"/>
                <w:sz w:val="24"/>
              </w:rPr>
            </w:pPr>
          </w:p>
        </w:tc>
        <w:tc>
          <w:tcPr>
            <w:tcW w:w="3630" w:type="dxa"/>
            <w:tcBorders>
              <w:top w:val="single" w:sz="6" w:space="0" w:color="BFBFBF"/>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rsidR="003B0E82" w:rsidRDefault="003B0E82" w:rsidP="009C606C">
            <w:pPr>
              <w:pStyle w:val="normal"/>
              <w:widowControl w:val="0"/>
              <w:tabs>
                <w:tab w:val="left" w:pos="567"/>
              </w:tabs>
              <w:spacing w:after="0"/>
              <w:jc w:val="both"/>
              <w:rPr>
                <w:rFonts w:ascii="Times New Roman" w:hAnsi="Times New Roman"/>
                <w:sz w:val="24"/>
              </w:rPr>
            </w:pPr>
          </w:p>
        </w:tc>
      </w:tr>
    </w:tbl>
    <w:p w:rsidR="003B0E82" w:rsidRDefault="003B0E82" w:rsidP="003B0E82">
      <w:pPr>
        <w:pStyle w:val="normal"/>
        <w:widowControl w:val="0"/>
        <w:tabs>
          <w:tab w:val="left" w:pos="567"/>
        </w:tabs>
        <w:spacing w:after="0" w:line="240" w:lineRule="auto"/>
        <w:jc w:val="right"/>
        <w:rPr>
          <w:rFonts w:ascii="Times New Roman" w:hAnsi="Times New Roman"/>
          <w:sz w:val="20"/>
        </w:rPr>
      </w:pPr>
    </w:p>
    <w:p w:rsidR="003B0E82" w:rsidRDefault="003B0E82" w:rsidP="003B0E82">
      <w:pPr>
        <w:pStyle w:val="normal"/>
        <w:widowControl w:val="0"/>
        <w:tabs>
          <w:tab w:val="left" w:pos="567"/>
        </w:tabs>
        <w:spacing w:after="0" w:line="240" w:lineRule="auto"/>
        <w:jc w:val="right"/>
        <w:rPr>
          <w:rFonts w:ascii="Times New Roman" w:hAnsi="Times New Roman"/>
          <w:sz w:val="20"/>
        </w:rPr>
      </w:pPr>
      <w:r>
        <w:rPr>
          <w:rFonts w:ascii="Times New Roman" w:hAnsi="Times New Roman"/>
          <w:sz w:val="20"/>
        </w:rPr>
        <w:t>Приложение № 2 к договору</w:t>
      </w:r>
    </w:p>
    <w:p w:rsidR="003B0E82" w:rsidRDefault="003B0E82" w:rsidP="003B0E82">
      <w:pPr>
        <w:pStyle w:val="normal"/>
        <w:widowControl w:val="0"/>
        <w:tabs>
          <w:tab w:val="left" w:pos="567"/>
        </w:tabs>
        <w:spacing w:after="0" w:line="240" w:lineRule="auto"/>
        <w:jc w:val="right"/>
        <w:rPr>
          <w:rFonts w:ascii="Times New Roman" w:hAnsi="Times New Roman"/>
          <w:sz w:val="20"/>
        </w:rPr>
      </w:pPr>
      <w:r>
        <w:rPr>
          <w:rFonts w:ascii="Times New Roman" w:hAnsi="Times New Roman"/>
          <w:sz w:val="20"/>
        </w:rPr>
        <w:t xml:space="preserve"> аренды земельного участка</w:t>
      </w:r>
    </w:p>
    <w:p w:rsidR="003B0E82" w:rsidRDefault="003B0E82" w:rsidP="003B0E82">
      <w:pPr>
        <w:pStyle w:val="normal"/>
        <w:widowControl w:val="0"/>
        <w:tabs>
          <w:tab w:val="left" w:pos="567"/>
        </w:tabs>
        <w:spacing w:after="0" w:line="240" w:lineRule="auto"/>
        <w:jc w:val="right"/>
        <w:rPr>
          <w:rFonts w:ascii="Times New Roman" w:hAnsi="Times New Roman"/>
          <w:sz w:val="20"/>
        </w:rPr>
      </w:pPr>
      <w:r>
        <w:rPr>
          <w:rFonts w:ascii="Times New Roman" w:hAnsi="Times New Roman"/>
          <w:sz w:val="20"/>
        </w:rPr>
        <w:t xml:space="preserve">от  ______________№ ____ </w:t>
      </w:r>
    </w:p>
    <w:p w:rsidR="003B0E82" w:rsidRDefault="003B0E82" w:rsidP="003B0E82">
      <w:pPr>
        <w:pStyle w:val="normal"/>
        <w:widowControl w:val="0"/>
        <w:tabs>
          <w:tab w:val="left" w:pos="567"/>
        </w:tabs>
        <w:spacing w:after="0" w:line="240" w:lineRule="auto"/>
        <w:jc w:val="both"/>
        <w:rPr>
          <w:rFonts w:ascii="Times New Roman" w:hAnsi="Times New Roman"/>
          <w:sz w:val="24"/>
        </w:rPr>
      </w:pPr>
    </w:p>
    <w:p w:rsidR="003B0E82" w:rsidRDefault="003B0E82" w:rsidP="003B0E82">
      <w:pPr>
        <w:pStyle w:val="normal"/>
        <w:widowControl w:val="0"/>
        <w:tabs>
          <w:tab w:val="left" w:pos="567"/>
        </w:tabs>
        <w:spacing w:after="0" w:line="240" w:lineRule="auto"/>
        <w:jc w:val="both"/>
        <w:rPr>
          <w:rFonts w:ascii="Times New Roman" w:hAnsi="Times New Roman"/>
          <w:sz w:val="24"/>
        </w:rPr>
      </w:pPr>
    </w:p>
    <w:p w:rsidR="003B0E82" w:rsidRDefault="003B0E82" w:rsidP="003B0E82">
      <w:pPr>
        <w:pStyle w:val="normal"/>
        <w:widowControl w:val="0"/>
        <w:tabs>
          <w:tab w:val="left" w:pos="567"/>
        </w:tabs>
        <w:spacing w:after="0" w:line="240" w:lineRule="auto"/>
        <w:jc w:val="center"/>
        <w:rPr>
          <w:rFonts w:ascii="Times New Roman" w:hAnsi="Times New Roman"/>
          <w:b/>
          <w:sz w:val="24"/>
        </w:rPr>
      </w:pPr>
      <w:r>
        <w:rPr>
          <w:rFonts w:ascii="Times New Roman" w:hAnsi="Times New Roman"/>
          <w:b/>
          <w:sz w:val="24"/>
        </w:rPr>
        <w:t>АКТ ПРИЕМА - ПЕРЕДАЧИ</w:t>
      </w:r>
    </w:p>
    <w:p w:rsidR="003B0E82" w:rsidRDefault="003B0E82" w:rsidP="003B0E82">
      <w:pPr>
        <w:pStyle w:val="normal"/>
        <w:widowControl w:val="0"/>
        <w:tabs>
          <w:tab w:val="left" w:pos="567"/>
        </w:tabs>
        <w:spacing w:after="0" w:line="240" w:lineRule="auto"/>
        <w:jc w:val="center"/>
        <w:rPr>
          <w:rFonts w:ascii="Times New Roman" w:hAnsi="Times New Roman"/>
          <w:b/>
          <w:sz w:val="24"/>
        </w:rPr>
      </w:pPr>
      <w:r>
        <w:rPr>
          <w:rFonts w:ascii="Times New Roman" w:hAnsi="Times New Roman"/>
          <w:b/>
          <w:sz w:val="24"/>
        </w:rPr>
        <w:t>земельного участка в аренду</w:t>
      </w:r>
    </w:p>
    <w:p w:rsidR="003B0E82" w:rsidRDefault="003B0E82" w:rsidP="003B0E82">
      <w:pPr>
        <w:pStyle w:val="normal"/>
        <w:widowControl w:val="0"/>
        <w:tabs>
          <w:tab w:val="left" w:pos="567"/>
        </w:tabs>
        <w:spacing w:after="0" w:line="240" w:lineRule="auto"/>
        <w:jc w:val="both"/>
        <w:rPr>
          <w:rFonts w:ascii="Times New Roman" w:hAnsi="Times New Roman"/>
          <w:sz w:val="24"/>
        </w:rPr>
      </w:pPr>
    </w:p>
    <w:p w:rsidR="003B0E82" w:rsidRDefault="003B0E82" w:rsidP="003B0E82">
      <w:pPr>
        <w:pStyle w:val="normal"/>
        <w:widowControl w:val="0"/>
        <w:tabs>
          <w:tab w:val="left" w:pos="567"/>
        </w:tabs>
        <w:spacing w:after="0" w:line="240" w:lineRule="auto"/>
        <w:jc w:val="both"/>
        <w:rPr>
          <w:rFonts w:ascii="Times New Roman" w:hAnsi="Times New Roman"/>
          <w:sz w:val="24"/>
        </w:rPr>
      </w:pPr>
      <w:r>
        <w:rPr>
          <w:rFonts w:ascii="Times New Roman" w:hAnsi="Times New Roman"/>
          <w:sz w:val="24"/>
        </w:rPr>
        <w:t xml:space="preserve">                                                                                                                           «    » _____2026 г.</w:t>
      </w:r>
    </w:p>
    <w:p w:rsidR="003B0E82" w:rsidRDefault="003B0E82" w:rsidP="003B0E82">
      <w:pPr>
        <w:pStyle w:val="normal"/>
        <w:widowControl w:val="0"/>
        <w:tabs>
          <w:tab w:val="left" w:pos="567"/>
        </w:tabs>
        <w:spacing w:after="0" w:line="240" w:lineRule="auto"/>
        <w:jc w:val="both"/>
        <w:rPr>
          <w:rFonts w:ascii="Times New Roman" w:hAnsi="Times New Roman"/>
          <w:sz w:val="24"/>
        </w:rPr>
      </w:pPr>
    </w:p>
    <w:p w:rsidR="003B0E82" w:rsidRDefault="003B0E82" w:rsidP="003B0E82">
      <w:pPr>
        <w:pStyle w:val="normal"/>
        <w:widowControl w:val="0"/>
        <w:tabs>
          <w:tab w:val="left" w:pos="567"/>
        </w:tabs>
        <w:spacing w:after="0" w:line="240" w:lineRule="auto"/>
        <w:ind w:firstLine="709"/>
        <w:jc w:val="both"/>
        <w:rPr>
          <w:rFonts w:ascii="Times New Roman" w:hAnsi="Times New Roman"/>
          <w:sz w:val="24"/>
        </w:rPr>
      </w:pPr>
      <w:r>
        <w:rPr>
          <w:rFonts w:ascii="Times New Roman" w:hAnsi="Times New Roman"/>
          <w:b/>
          <w:sz w:val="24"/>
        </w:rPr>
        <w:t xml:space="preserve">Администрация сельского поселения «Село Некрасовка» Хабаровского муниципального района Хабаровского края, </w:t>
      </w:r>
      <w:r>
        <w:rPr>
          <w:rFonts w:ascii="Times New Roman" w:hAnsi="Times New Roman"/>
          <w:sz w:val="24"/>
        </w:rPr>
        <w:t xml:space="preserve">именуемая в дальнейшем «Арендодатель», в лице главы сельского поселения </w:t>
      </w:r>
      <w:proofErr w:type="spellStart"/>
      <w:r>
        <w:rPr>
          <w:rFonts w:ascii="Times New Roman" w:hAnsi="Times New Roman"/>
          <w:sz w:val="24"/>
        </w:rPr>
        <w:t>Тумачкова</w:t>
      </w:r>
      <w:proofErr w:type="spellEnd"/>
      <w:r>
        <w:rPr>
          <w:rFonts w:ascii="Times New Roman" w:hAnsi="Times New Roman"/>
          <w:sz w:val="24"/>
        </w:rPr>
        <w:t xml:space="preserve"> Егора Сергеевича, действующего на основании Устава с одной стороны и</w:t>
      </w:r>
    </w:p>
    <w:p w:rsidR="003B0E82" w:rsidRDefault="003B0E82" w:rsidP="003B0E82">
      <w:pPr>
        <w:pStyle w:val="normal"/>
        <w:widowControl w:val="0"/>
        <w:tabs>
          <w:tab w:val="left" w:pos="567"/>
        </w:tabs>
        <w:spacing w:after="0" w:line="240" w:lineRule="auto"/>
        <w:ind w:firstLine="709"/>
        <w:jc w:val="both"/>
        <w:rPr>
          <w:rFonts w:ascii="Times New Roman" w:hAnsi="Times New Roman"/>
          <w:sz w:val="24"/>
        </w:rPr>
      </w:pPr>
      <w:r>
        <w:rPr>
          <w:rFonts w:ascii="Times New Roman" w:hAnsi="Times New Roman"/>
          <w:b/>
          <w:sz w:val="24"/>
        </w:rPr>
        <w:t>_____________________________________________________</w:t>
      </w:r>
      <w:r>
        <w:rPr>
          <w:rFonts w:ascii="Times New Roman" w:hAnsi="Times New Roman"/>
          <w:sz w:val="24"/>
        </w:rPr>
        <w:t>, именуемый в дальнейшем</w:t>
      </w:r>
      <w:r>
        <w:rPr>
          <w:rFonts w:ascii="Times New Roman" w:hAnsi="Times New Roman"/>
          <w:b/>
          <w:sz w:val="24"/>
        </w:rPr>
        <w:t xml:space="preserve"> </w:t>
      </w:r>
      <w:r>
        <w:rPr>
          <w:rFonts w:ascii="Times New Roman" w:hAnsi="Times New Roman"/>
          <w:sz w:val="24"/>
        </w:rPr>
        <w:t>Арендатор, с другой стороны, составили настоящий Акт о нижеследующем:</w:t>
      </w:r>
    </w:p>
    <w:p w:rsidR="003B0E82" w:rsidRDefault="003B0E82" w:rsidP="003B0E82">
      <w:pPr>
        <w:pStyle w:val="normal"/>
        <w:widowControl w:val="0"/>
        <w:tabs>
          <w:tab w:val="left" w:pos="567"/>
        </w:tabs>
        <w:spacing w:after="0" w:line="240" w:lineRule="auto"/>
        <w:ind w:firstLine="709"/>
        <w:jc w:val="both"/>
        <w:rPr>
          <w:rFonts w:ascii="Times New Roman" w:hAnsi="Times New Roman"/>
          <w:sz w:val="24"/>
        </w:rPr>
      </w:pPr>
    </w:p>
    <w:p w:rsidR="003B0E82" w:rsidRDefault="003B0E82" w:rsidP="003B0E82">
      <w:pPr>
        <w:pStyle w:val="normal"/>
        <w:widowControl w:val="0"/>
        <w:tabs>
          <w:tab w:val="left" w:pos="567"/>
        </w:tabs>
        <w:spacing w:after="0" w:line="240" w:lineRule="auto"/>
        <w:ind w:firstLine="709"/>
        <w:jc w:val="both"/>
        <w:rPr>
          <w:rFonts w:ascii="Times New Roman" w:hAnsi="Times New Roman"/>
          <w:sz w:val="24"/>
        </w:rPr>
      </w:pPr>
      <w:r>
        <w:rPr>
          <w:rFonts w:ascii="Times New Roman" w:hAnsi="Times New Roman"/>
          <w:sz w:val="24"/>
        </w:rPr>
        <w:t xml:space="preserve">1. В соответствии с договором аренды </w:t>
      </w:r>
      <w:proofErr w:type="gramStart"/>
      <w:r>
        <w:rPr>
          <w:rFonts w:ascii="Times New Roman" w:hAnsi="Times New Roman"/>
          <w:sz w:val="24"/>
        </w:rPr>
        <w:t>от</w:t>
      </w:r>
      <w:proofErr w:type="gramEnd"/>
      <w:r>
        <w:rPr>
          <w:rFonts w:ascii="Times New Roman" w:hAnsi="Times New Roman"/>
          <w:sz w:val="24"/>
        </w:rPr>
        <w:t xml:space="preserve">                              №    </w:t>
      </w:r>
      <w:proofErr w:type="gramStart"/>
      <w:r>
        <w:rPr>
          <w:rFonts w:ascii="Times New Roman" w:hAnsi="Times New Roman"/>
          <w:sz w:val="24"/>
        </w:rPr>
        <w:t>Арендодатель</w:t>
      </w:r>
      <w:proofErr w:type="gramEnd"/>
      <w:r>
        <w:rPr>
          <w:rFonts w:ascii="Times New Roman" w:hAnsi="Times New Roman"/>
          <w:sz w:val="24"/>
        </w:rPr>
        <w:t xml:space="preserve"> передал, а Арендатор принял земельный участок с кадастровым номером __________________, площадью          кв. метров, с разрешенным видом использования земельного участка: ____________________________________(далее – Участок).</w:t>
      </w:r>
    </w:p>
    <w:p w:rsidR="003B0E82" w:rsidRDefault="003B0E82" w:rsidP="003B0E82">
      <w:pPr>
        <w:pStyle w:val="normal"/>
        <w:widowControl w:val="0"/>
        <w:tabs>
          <w:tab w:val="left" w:pos="567"/>
        </w:tabs>
        <w:spacing w:after="0" w:line="240" w:lineRule="auto"/>
        <w:ind w:firstLine="709"/>
        <w:jc w:val="both"/>
        <w:rPr>
          <w:rFonts w:ascii="Times New Roman" w:hAnsi="Times New Roman"/>
          <w:sz w:val="24"/>
        </w:rPr>
      </w:pPr>
      <w:r>
        <w:rPr>
          <w:rFonts w:ascii="Times New Roman" w:hAnsi="Times New Roman"/>
          <w:sz w:val="24"/>
        </w:rPr>
        <w:t>Категория земель – земли населенных пунктов.</w:t>
      </w:r>
    </w:p>
    <w:p w:rsidR="003B0E82" w:rsidRDefault="003B0E82" w:rsidP="003B0E82">
      <w:pPr>
        <w:pStyle w:val="normal"/>
        <w:widowControl w:val="0"/>
        <w:tabs>
          <w:tab w:val="left" w:pos="567"/>
        </w:tabs>
        <w:spacing w:after="0" w:line="240" w:lineRule="auto"/>
        <w:ind w:firstLine="709"/>
        <w:jc w:val="both"/>
        <w:rPr>
          <w:rFonts w:ascii="Times New Roman" w:hAnsi="Times New Roman"/>
          <w:sz w:val="24"/>
        </w:rPr>
      </w:pPr>
      <w:r>
        <w:rPr>
          <w:rFonts w:ascii="Times New Roman" w:hAnsi="Times New Roman"/>
          <w:sz w:val="24"/>
        </w:rPr>
        <w:t>Цель использования: ______________________________________.</w:t>
      </w:r>
    </w:p>
    <w:p w:rsidR="003B0E82" w:rsidRDefault="003B0E82" w:rsidP="003B0E82">
      <w:pPr>
        <w:pStyle w:val="normal"/>
        <w:widowControl w:val="0"/>
        <w:tabs>
          <w:tab w:val="left" w:pos="567"/>
        </w:tabs>
        <w:spacing w:after="0" w:line="240" w:lineRule="auto"/>
        <w:ind w:firstLine="709"/>
        <w:jc w:val="both"/>
        <w:rPr>
          <w:rFonts w:ascii="Times New Roman" w:hAnsi="Times New Roman"/>
          <w:sz w:val="24"/>
        </w:rPr>
      </w:pPr>
      <w:r>
        <w:rPr>
          <w:rFonts w:ascii="Times New Roman" w:hAnsi="Times New Roman"/>
          <w:sz w:val="24"/>
        </w:rPr>
        <w:t xml:space="preserve">Местоположение Участка: Хабаровский край, Хабаровский район, с. Некрасовка,______________________________________                      </w:t>
      </w:r>
    </w:p>
    <w:p w:rsidR="003B0E82" w:rsidRDefault="003B0E82" w:rsidP="003B0E82">
      <w:pPr>
        <w:pStyle w:val="normal"/>
        <w:widowControl w:val="0"/>
        <w:tabs>
          <w:tab w:val="left" w:pos="567"/>
        </w:tabs>
        <w:spacing w:after="0" w:line="240" w:lineRule="auto"/>
        <w:ind w:firstLine="709"/>
        <w:jc w:val="both"/>
        <w:rPr>
          <w:rFonts w:ascii="Times New Roman" w:hAnsi="Times New Roman"/>
          <w:sz w:val="24"/>
        </w:rPr>
      </w:pPr>
      <w:r>
        <w:rPr>
          <w:rFonts w:ascii="Times New Roman" w:hAnsi="Times New Roman"/>
          <w:sz w:val="24"/>
        </w:rPr>
        <w:t>2. В Едином государственном реестре недвижимости сведения об обременении Участка правами третьих лиц отсутствуют.</w:t>
      </w:r>
    </w:p>
    <w:p w:rsidR="003B0E82" w:rsidRDefault="003B0E82" w:rsidP="003B0E82">
      <w:pPr>
        <w:pStyle w:val="normal"/>
        <w:widowControl w:val="0"/>
        <w:tabs>
          <w:tab w:val="left" w:pos="567"/>
        </w:tabs>
        <w:spacing w:after="0" w:line="240" w:lineRule="auto"/>
        <w:ind w:firstLine="709"/>
        <w:jc w:val="both"/>
        <w:rPr>
          <w:rFonts w:ascii="Times New Roman" w:hAnsi="Times New Roman"/>
          <w:sz w:val="24"/>
        </w:rPr>
      </w:pPr>
      <w:r>
        <w:rPr>
          <w:rFonts w:ascii="Times New Roman" w:hAnsi="Times New Roman"/>
          <w:sz w:val="24"/>
        </w:rPr>
        <w:t>3. Передача Участка осуществляется без выезда на Участок.</w:t>
      </w:r>
    </w:p>
    <w:p w:rsidR="003B0E82" w:rsidRDefault="003B0E82" w:rsidP="003B0E82">
      <w:pPr>
        <w:pStyle w:val="normal"/>
        <w:widowControl w:val="0"/>
        <w:tabs>
          <w:tab w:val="left" w:pos="567"/>
        </w:tabs>
        <w:spacing w:after="0" w:line="240" w:lineRule="auto"/>
        <w:ind w:firstLine="709"/>
        <w:jc w:val="both"/>
        <w:rPr>
          <w:rFonts w:ascii="Times New Roman" w:hAnsi="Times New Roman"/>
          <w:sz w:val="24"/>
        </w:rPr>
      </w:pPr>
      <w:r>
        <w:rPr>
          <w:rFonts w:ascii="Times New Roman" w:hAnsi="Times New Roman"/>
          <w:sz w:val="24"/>
        </w:rPr>
        <w:t>4. Настоящий акт подтверждает отсутствие претензий у принимающей стороны в отношении принимаемого Участка и подтверждает факт его передачи по договору.</w:t>
      </w:r>
    </w:p>
    <w:p w:rsidR="003B0E82" w:rsidRDefault="003B0E82" w:rsidP="003B0E82">
      <w:pPr>
        <w:pStyle w:val="normal"/>
        <w:widowControl w:val="0"/>
        <w:tabs>
          <w:tab w:val="left" w:pos="567"/>
        </w:tabs>
        <w:spacing w:after="0" w:line="240" w:lineRule="auto"/>
        <w:jc w:val="both"/>
        <w:rPr>
          <w:rFonts w:ascii="Times New Roman" w:hAnsi="Times New Roman"/>
          <w:sz w:val="24"/>
        </w:rPr>
      </w:pPr>
    </w:p>
    <w:p w:rsidR="003B0E82" w:rsidRDefault="003B0E82" w:rsidP="003B0E82">
      <w:pPr>
        <w:pStyle w:val="normal"/>
        <w:widowControl w:val="0"/>
        <w:tabs>
          <w:tab w:val="left" w:pos="567"/>
        </w:tabs>
        <w:spacing w:after="0" w:line="240" w:lineRule="auto"/>
        <w:jc w:val="both"/>
        <w:rPr>
          <w:rFonts w:ascii="Times New Roman" w:hAnsi="Times New Roman"/>
          <w:sz w:val="24"/>
        </w:rPr>
      </w:pPr>
    </w:p>
    <w:tbl>
      <w:tblPr>
        <w:tblW w:w="0" w:type="auto"/>
        <w:tblBorders>
          <w:top w:val="nil"/>
          <w:left w:val="nil"/>
          <w:bottom w:val="nil"/>
          <w:right w:val="nil"/>
          <w:insideH w:val="nil"/>
          <w:insideV w:val="nil"/>
        </w:tblBorders>
        <w:tblLayout w:type="fixed"/>
        <w:tblLook w:val="04A0"/>
      </w:tblPr>
      <w:tblGrid>
        <w:gridCol w:w="4857"/>
        <w:gridCol w:w="4606"/>
      </w:tblGrid>
      <w:tr w:rsidR="003B0E82" w:rsidTr="009C606C">
        <w:tc>
          <w:tcPr>
            <w:tcW w:w="4857" w:type="dxa"/>
            <w:tcBorders>
              <w:top w:val="nil"/>
              <w:left w:val="nil"/>
              <w:bottom w:val="nil"/>
              <w:right w:val="nil"/>
            </w:tcBorders>
          </w:tcPr>
          <w:p w:rsidR="003B0E82" w:rsidRDefault="003B0E82" w:rsidP="009C606C">
            <w:pPr>
              <w:pStyle w:val="normal"/>
              <w:widowControl w:val="0"/>
              <w:rPr>
                <w:rFonts w:ascii="Times New Roman" w:hAnsi="Times New Roman"/>
                <w:b/>
                <w:sz w:val="24"/>
              </w:rPr>
            </w:pPr>
            <w:r>
              <w:rPr>
                <w:rFonts w:ascii="Times New Roman" w:hAnsi="Times New Roman"/>
                <w:b/>
                <w:sz w:val="24"/>
              </w:rPr>
              <w:t>Арендодатель:</w:t>
            </w:r>
          </w:p>
          <w:p w:rsidR="003B0E82" w:rsidRDefault="003B0E82" w:rsidP="009C606C">
            <w:pPr>
              <w:pStyle w:val="normal"/>
              <w:widowControl w:val="0"/>
              <w:rPr>
                <w:rFonts w:ascii="Times New Roman" w:hAnsi="Times New Roman"/>
                <w:sz w:val="24"/>
              </w:rPr>
            </w:pPr>
          </w:p>
          <w:p w:rsidR="003B0E82" w:rsidRDefault="003B0E82" w:rsidP="009C606C">
            <w:pPr>
              <w:pStyle w:val="normal"/>
              <w:widowControl w:val="0"/>
              <w:rPr>
                <w:rFonts w:ascii="Times New Roman" w:hAnsi="Times New Roman"/>
                <w:sz w:val="24"/>
              </w:rPr>
            </w:pPr>
            <w:r>
              <w:rPr>
                <w:rFonts w:ascii="Times New Roman" w:hAnsi="Times New Roman"/>
                <w:sz w:val="24"/>
              </w:rPr>
              <w:t xml:space="preserve">Глава сельского поселения </w:t>
            </w:r>
          </w:p>
          <w:p w:rsidR="003B0E82" w:rsidRDefault="003B0E82" w:rsidP="009C606C">
            <w:pPr>
              <w:pStyle w:val="normal"/>
              <w:widowControl w:val="0"/>
              <w:rPr>
                <w:rFonts w:ascii="Times New Roman" w:hAnsi="Times New Roman"/>
                <w:sz w:val="24"/>
              </w:rPr>
            </w:pPr>
          </w:p>
          <w:p w:rsidR="003B0E82" w:rsidRDefault="003B0E82" w:rsidP="009C606C">
            <w:pPr>
              <w:pStyle w:val="normal"/>
              <w:widowControl w:val="0"/>
              <w:rPr>
                <w:rFonts w:ascii="Times New Roman" w:hAnsi="Times New Roman"/>
                <w:sz w:val="24"/>
              </w:rPr>
            </w:pPr>
          </w:p>
          <w:p w:rsidR="003B0E82" w:rsidRDefault="003B0E82" w:rsidP="009C606C">
            <w:pPr>
              <w:pStyle w:val="normal"/>
              <w:widowControl w:val="0"/>
              <w:rPr>
                <w:rFonts w:ascii="Times New Roman" w:hAnsi="Times New Roman"/>
                <w:sz w:val="24"/>
              </w:rPr>
            </w:pPr>
          </w:p>
          <w:p w:rsidR="003B0E82" w:rsidRDefault="003B0E82" w:rsidP="009C606C">
            <w:pPr>
              <w:pStyle w:val="normal"/>
              <w:widowControl w:val="0"/>
              <w:rPr>
                <w:rFonts w:ascii="Times New Roman" w:hAnsi="Times New Roman"/>
                <w:sz w:val="24"/>
              </w:rPr>
            </w:pPr>
            <w:r>
              <w:rPr>
                <w:rFonts w:ascii="Times New Roman" w:hAnsi="Times New Roman"/>
                <w:sz w:val="24"/>
              </w:rPr>
              <w:t xml:space="preserve">___________________ Е.С. </w:t>
            </w:r>
            <w:proofErr w:type="spellStart"/>
            <w:r>
              <w:rPr>
                <w:rFonts w:ascii="Times New Roman" w:hAnsi="Times New Roman"/>
                <w:sz w:val="24"/>
              </w:rPr>
              <w:t>Тумачков</w:t>
            </w:r>
            <w:proofErr w:type="spellEnd"/>
          </w:p>
          <w:p w:rsidR="003B0E82" w:rsidRDefault="003B0E82" w:rsidP="009C606C">
            <w:pPr>
              <w:pStyle w:val="normal"/>
              <w:widowControl w:val="0"/>
              <w:rPr>
                <w:rFonts w:ascii="Times New Roman" w:hAnsi="Times New Roman"/>
                <w:sz w:val="24"/>
              </w:rPr>
            </w:pPr>
            <w:r>
              <w:rPr>
                <w:rFonts w:ascii="Times New Roman" w:hAnsi="Times New Roman"/>
                <w:sz w:val="24"/>
              </w:rPr>
              <w:t>«____»________________ 2026 г.</w:t>
            </w:r>
          </w:p>
          <w:p w:rsidR="003B0E82" w:rsidRDefault="003B0E82" w:rsidP="009C606C">
            <w:pPr>
              <w:pStyle w:val="normal"/>
              <w:widowControl w:val="0"/>
              <w:rPr>
                <w:rFonts w:ascii="Times New Roman" w:hAnsi="Times New Roman"/>
                <w:sz w:val="24"/>
              </w:rPr>
            </w:pPr>
            <w:r>
              <w:rPr>
                <w:rFonts w:ascii="Times New Roman" w:hAnsi="Times New Roman"/>
                <w:sz w:val="24"/>
              </w:rPr>
              <w:t>М.П.</w:t>
            </w:r>
          </w:p>
        </w:tc>
        <w:tc>
          <w:tcPr>
            <w:tcW w:w="4606" w:type="dxa"/>
            <w:tcBorders>
              <w:top w:val="nil"/>
              <w:left w:val="nil"/>
              <w:bottom w:val="nil"/>
              <w:right w:val="nil"/>
            </w:tcBorders>
          </w:tcPr>
          <w:p w:rsidR="003B0E82" w:rsidRDefault="003B0E82" w:rsidP="009C606C">
            <w:pPr>
              <w:pStyle w:val="normal"/>
              <w:widowControl w:val="0"/>
              <w:rPr>
                <w:rFonts w:ascii="Times New Roman" w:hAnsi="Times New Roman"/>
                <w:b/>
                <w:sz w:val="24"/>
              </w:rPr>
            </w:pPr>
            <w:r>
              <w:rPr>
                <w:rFonts w:ascii="Times New Roman" w:hAnsi="Times New Roman"/>
                <w:b/>
                <w:sz w:val="24"/>
              </w:rPr>
              <w:t>Арендатор:</w:t>
            </w:r>
          </w:p>
          <w:p w:rsidR="003B0E82" w:rsidRDefault="003B0E82" w:rsidP="009C606C">
            <w:pPr>
              <w:pStyle w:val="normal"/>
              <w:widowControl w:val="0"/>
              <w:rPr>
                <w:rFonts w:ascii="Times New Roman" w:hAnsi="Times New Roman"/>
                <w:sz w:val="24"/>
              </w:rPr>
            </w:pPr>
          </w:p>
          <w:p w:rsidR="003B0E82" w:rsidRDefault="003B0E82" w:rsidP="009C606C">
            <w:pPr>
              <w:pStyle w:val="normal"/>
              <w:widowControl w:val="0"/>
              <w:rPr>
                <w:rFonts w:ascii="Times New Roman" w:hAnsi="Times New Roman"/>
                <w:sz w:val="24"/>
              </w:rPr>
            </w:pPr>
          </w:p>
          <w:p w:rsidR="003B0E82" w:rsidRDefault="003B0E82" w:rsidP="009C606C">
            <w:pPr>
              <w:pStyle w:val="normal"/>
              <w:widowControl w:val="0"/>
              <w:rPr>
                <w:rFonts w:ascii="Times New Roman" w:hAnsi="Times New Roman"/>
                <w:sz w:val="24"/>
              </w:rPr>
            </w:pPr>
          </w:p>
          <w:p w:rsidR="003B0E82" w:rsidRDefault="003B0E82" w:rsidP="009C606C">
            <w:pPr>
              <w:pStyle w:val="normal"/>
              <w:widowControl w:val="0"/>
              <w:rPr>
                <w:rFonts w:ascii="Times New Roman" w:hAnsi="Times New Roman"/>
                <w:sz w:val="24"/>
              </w:rPr>
            </w:pPr>
          </w:p>
          <w:p w:rsidR="003B0E82" w:rsidRDefault="003B0E82" w:rsidP="009C606C">
            <w:pPr>
              <w:pStyle w:val="normal"/>
              <w:widowControl w:val="0"/>
              <w:rPr>
                <w:rFonts w:ascii="Times New Roman" w:hAnsi="Times New Roman"/>
                <w:sz w:val="24"/>
              </w:rPr>
            </w:pPr>
          </w:p>
          <w:p w:rsidR="003B0E82" w:rsidRDefault="003B0E82" w:rsidP="009C606C">
            <w:pPr>
              <w:pStyle w:val="normal"/>
              <w:widowControl w:val="0"/>
              <w:rPr>
                <w:rFonts w:ascii="Times New Roman" w:hAnsi="Times New Roman"/>
                <w:sz w:val="24"/>
              </w:rPr>
            </w:pPr>
            <w:r>
              <w:rPr>
                <w:rFonts w:ascii="Times New Roman" w:hAnsi="Times New Roman"/>
                <w:sz w:val="24"/>
              </w:rPr>
              <w:t xml:space="preserve">______________________ </w:t>
            </w:r>
          </w:p>
          <w:p w:rsidR="003B0E82" w:rsidRDefault="003B0E82" w:rsidP="009C606C">
            <w:pPr>
              <w:pStyle w:val="normal"/>
              <w:widowControl w:val="0"/>
              <w:rPr>
                <w:rFonts w:ascii="Times New Roman" w:hAnsi="Times New Roman"/>
                <w:b/>
                <w:sz w:val="24"/>
              </w:rPr>
            </w:pPr>
            <w:r>
              <w:rPr>
                <w:rFonts w:ascii="Times New Roman" w:hAnsi="Times New Roman"/>
                <w:sz w:val="24"/>
              </w:rPr>
              <w:t>«____»________________ 2026 г.</w:t>
            </w:r>
          </w:p>
        </w:tc>
      </w:tr>
    </w:tbl>
    <w:p w:rsidR="003B0E82" w:rsidRDefault="003B0E82" w:rsidP="003B0E82">
      <w:pPr>
        <w:pStyle w:val="normal"/>
        <w:widowControl w:val="0"/>
        <w:tabs>
          <w:tab w:val="left" w:pos="567"/>
        </w:tabs>
        <w:spacing w:after="0" w:line="240" w:lineRule="auto"/>
        <w:jc w:val="both"/>
        <w:rPr>
          <w:rFonts w:ascii="Times New Roman" w:hAnsi="Times New Roman"/>
          <w:sz w:val="24"/>
        </w:rPr>
      </w:pPr>
    </w:p>
    <w:p w:rsidR="003B0E82" w:rsidRDefault="003B0E82" w:rsidP="003B0E82">
      <w:pPr>
        <w:pStyle w:val="normal"/>
        <w:widowControl w:val="0"/>
        <w:tabs>
          <w:tab w:val="left" w:pos="567"/>
        </w:tabs>
        <w:spacing w:after="0" w:line="240" w:lineRule="auto"/>
        <w:jc w:val="both"/>
        <w:rPr>
          <w:rFonts w:ascii="Times New Roman" w:hAnsi="Times New Roman"/>
          <w:sz w:val="24"/>
        </w:rPr>
      </w:pPr>
    </w:p>
    <w:p w:rsidR="003B0E82" w:rsidRDefault="003B0E82" w:rsidP="003B0E82"/>
    <w:p w:rsidR="003B0E82" w:rsidRDefault="003B0E82" w:rsidP="003B0E82">
      <w:pPr>
        <w:pStyle w:val="normal"/>
        <w:widowControl w:val="0"/>
        <w:tabs>
          <w:tab w:val="left" w:pos="567"/>
        </w:tabs>
        <w:spacing w:after="0" w:line="240" w:lineRule="auto"/>
        <w:jc w:val="right"/>
        <w:rPr>
          <w:rFonts w:ascii="Times New Roman" w:hAnsi="Times New Roman"/>
          <w:sz w:val="20"/>
        </w:rPr>
      </w:pPr>
    </w:p>
    <w:p w:rsidR="003B0E82" w:rsidRDefault="003B0E82" w:rsidP="003B0E82">
      <w:pPr>
        <w:pStyle w:val="normal"/>
        <w:widowControl w:val="0"/>
        <w:tabs>
          <w:tab w:val="left" w:pos="567"/>
        </w:tabs>
        <w:spacing w:after="0" w:line="240" w:lineRule="auto"/>
        <w:jc w:val="right"/>
        <w:rPr>
          <w:rFonts w:ascii="Times New Roman" w:hAnsi="Times New Roman"/>
          <w:sz w:val="20"/>
        </w:rPr>
      </w:pPr>
      <w:r>
        <w:rPr>
          <w:rFonts w:ascii="Times New Roman" w:hAnsi="Times New Roman"/>
          <w:sz w:val="20"/>
        </w:rPr>
        <w:t>Приложение № 3 к договору</w:t>
      </w:r>
    </w:p>
    <w:p w:rsidR="003B0E82" w:rsidRDefault="003B0E82" w:rsidP="003B0E82">
      <w:pPr>
        <w:pStyle w:val="normal"/>
        <w:widowControl w:val="0"/>
        <w:tabs>
          <w:tab w:val="left" w:pos="567"/>
        </w:tabs>
        <w:spacing w:after="0" w:line="240" w:lineRule="auto"/>
        <w:jc w:val="right"/>
        <w:rPr>
          <w:rFonts w:ascii="Times New Roman" w:hAnsi="Times New Roman"/>
          <w:sz w:val="20"/>
        </w:rPr>
      </w:pPr>
      <w:r>
        <w:rPr>
          <w:rFonts w:ascii="Times New Roman" w:hAnsi="Times New Roman"/>
          <w:sz w:val="20"/>
        </w:rPr>
        <w:t xml:space="preserve"> аренды земельного участка</w:t>
      </w:r>
    </w:p>
    <w:p w:rsidR="003B0E82" w:rsidRDefault="003B0E82" w:rsidP="003B0E82">
      <w:pPr>
        <w:pStyle w:val="normal"/>
        <w:widowControl w:val="0"/>
        <w:tabs>
          <w:tab w:val="left" w:pos="567"/>
        </w:tabs>
        <w:spacing w:after="0" w:line="240" w:lineRule="auto"/>
        <w:jc w:val="right"/>
        <w:rPr>
          <w:rFonts w:ascii="Times New Roman" w:hAnsi="Times New Roman"/>
          <w:sz w:val="20"/>
        </w:rPr>
      </w:pPr>
      <w:r>
        <w:rPr>
          <w:rFonts w:ascii="Times New Roman" w:hAnsi="Times New Roman"/>
          <w:sz w:val="20"/>
        </w:rPr>
        <w:t xml:space="preserve">от  ______________№ ____ </w:t>
      </w:r>
    </w:p>
    <w:p w:rsidR="003B0E82" w:rsidRDefault="003B0E82" w:rsidP="003B0E82"/>
    <w:p w:rsidR="003B0E82" w:rsidRDefault="003B0E82" w:rsidP="003B0E82">
      <w:r>
        <w:t>Схема территории, подлежащей содержанию и благоустройству</w:t>
      </w:r>
    </w:p>
    <w:p w:rsidR="003B0E82" w:rsidRDefault="003B0E82" w:rsidP="003B0E82">
      <w:pPr>
        <w:pStyle w:val="normal"/>
        <w:widowControl w:val="0"/>
        <w:tabs>
          <w:tab w:val="left" w:pos="567"/>
        </w:tabs>
        <w:spacing w:after="0" w:line="240" w:lineRule="auto"/>
        <w:ind w:left="-142" w:firstLine="709"/>
        <w:jc w:val="center"/>
        <w:rPr>
          <w:rFonts w:ascii="Times New Roman" w:hAnsi="Times New Roman"/>
          <w:sz w:val="20"/>
        </w:rPr>
      </w:pPr>
    </w:p>
    <w:p w:rsidR="003B0E82" w:rsidRDefault="003B0E82" w:rsidP="003B0E82"/>
    <w:p w:rsidR="003B0E82" w:rsidRDefault="003B0E82" w:rsidP="003B0E82">
      <w:r>
        <w:rPr>
          <w:noProof/>
        </w:rPr>
        <w:lastRenderedPageBreak/>
        <w:drawing>
          <wp:inline distT="0" distB="0" distL="0" distR="0">
            <wp:extent cx="5857875" cy="42481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srcRect/>
                    <a:stretch/>
                  </pic:blipFill>
                  <pic:spPr>
                    <a:xfrm>
                      <a:off x="0" y="0"/>
                      <a:ext cx="5857875" cy="4248150"/>
                    </a:xfrm>
                    <a:prstGeom prst="rect">
                      <a:avLst/>
                    </a:prstGeom>
                  </pic:spPr>
                </pic:pic>
              </a:graphicData>
            </a:graphic>
          </wp:inline>
        </w:drawing>
      </w:r>
    </w:p>
    <w:p w:rsidR="003B0E82" w:rsidRDefault="003B0E82" w:rsidP="003B0E82"/>
    <w:p w:rsidR="003B0E82" w:rsidRDefault="003B0E82" w:rsidP="003B0E82"/>
    <w:p w:rsidR="003B0E82" w:rsidRDefault="003B0E82" w:rsidP="003B0E82"/>
    <w:p w:rsidR="003B0E82" w:rsidRDefault="003B0E82" w:rsidP="003B0E82"/>
    <w:tbl>
      <w:tblPr>
        <w:tblW w:w="0" w:type="auto"/>
        <w:tblBorders>
          <w:top w:val="nil"/>
          <w:left w:val="nil"/>
          <w:bottom w:val="nil"/>
          <w:right w:val="nil"/>
          <w:insideH w:val="nil"/>
          <w:insideV w:val="nil"/>
        </w:tblBorders>
        <w:tblLayout w:type="fixed"/>
        <w:tblLook w:val="04A0"/>
      </w:tblPr>
      <w:tblGrid>
        <w:gridCol w:w="4857"/>
        <w:gridCol w:w="4606"/>
      </w:tblGrid>
      <w:tr w:rsidR="003B0E82" w:rsidTr="009C606C">
        <w:tc>
          <w:tcPr>
            <w:tcW w:w="4857" w:type="dxa"/>
            <w:tcBorders>
              <w:top w:val="nil"/>
              <w:left w:val="nil"/>
              <w:bottom w:val="nil"/>
              <w:right w:val="nil"/>
            </w:tcBorders>
          </w:tcPr>
          <w:p w:rsidR="003B0E82" w:rsidRDefault="003B0E82" w:rsidP="009C606C">
            <w:pPr>
              <w:pStyle w:val="normal"/>
              <w:widowControl w:val="0"/>
              <w:rPr>
                <w:rFonts w:ascii="Times New Roman" w:hAnsi="Times New Roman"/>
                <w:b/>
                <w:sz w:val="24"/>
              </w:rPr>
            </w:pPr>
            <w:r>
              <w:rPr>
                <w:rFonts w:ascii="Times New Roman" w:hAnsi="Times New Roman"/>
                <w:b/>
                <w:sz w:val="24"/>
              </w:rPr>
              <w:t>Арендодатель:</w:t>
            </w:r>
          </w:p>
          <w:p w:rsidR="003B0E82" w:rsidRDefault="003B0E82" w:rsidP="009C606C">
            <w:pPr>
              <w:pStyle w:val="normal"/>
              <w:widowControl w:val="0"/>
              <w:rPr>
                <w:rFonts w:ascii="Times New Roman" w:hAnsi="Times New Roman"/>
                <w:sz w:val="24"/>
              </w:rPr>
            </w:pPr>
          </w:p>
          <w:p w:rsidR="003B0E82" w:rsidRDefault="003B0E82" w:rsidP="009C606C">
            <w:pPr>
              <w:pStyle w:val="normal"/>
              <w:widowControl w:val="0"/>
              <w:rPr>
                <w:rFonts w:ascii="Times New Roman" w:hAnsi="Times New Roman"/>
                <w:sz w:val="24"/>
              </w:rPr>
            </w:pPr>
            <w:r>
              <w:rPr>
                <w:rFonts w:ascii="Times New Roman" w:hAnsi="Times New Roman"/>
                <w:sz w:val="24"/>
              </w:rPr>
              <w:t xml:space="preserve">Глава сельского поселения </w:t>
            </w:r>
          </w:p>
          <w:p w:rsidR="003B0E82" w:rsidRDefault="003B0E82" w:rsidP="009C606C">
            <w:pPr>
              <w:pStyle w:val="normal"/>
              <w:widowControl w:val="0"/>
              <w:rPr>
                <w:rFonts w:ascii="Times New Roman" w:hAnsi="Times New Roman"/>
                <w:sz w:val="24"/>
              </w:rPr>
            </w:pPr>
          </w:p>
          <w:p w:rsidR="003B0E82" w:rsidRDefault="003B0E82" w:rsidP="009C606C">
            <w:pPr>
              <w:pStyle w:val="normal"/>
              <w:widowControl w:val="0"/>
              <w:rPr>
                <w:rFonts w:ascii="Times New Roman" w:hAnsi="Times New Roman"/>
                <w:sz w:val="24"/>
              </w:rPr>
            </w:pPr>
          </w:p>
          <w:p w:rsidR="003B0E82" w:rsidRDefault="003B0E82" w:rsidP="009C606C">
            <w:pPr>
              <w:pStyle w:val="normal"/>
              <w:widowControl w:val="0"/>
              <w:rPr>
                <w:rFonts w:ascii="Times New Roman" w:hAnsi="Times New Roman"/>
                <w:sz w:val="24"/>
              </w:rPr>
            </w:pPr>
          </w:p>
          <w:p w:rsidR="003B0E82" w:rsidRDefault="003B0E82" w:rsidP="009C606C">
            <w:pPr>
              <w:pStyle w:val="normal"/>
              <w:widowControl w:val="0"/>
              <w:rPr>
                <w:rFonts w:ascii="Times New Roman" w:hAnsi="Times New Roman"/>
                <w:sz w:val="24"/>
              </w:rPr>
            </w:pPr>
            <w:r>
              <w:rPr>
                <w:rFonts w:ascii="Times New Roman" w:hAnsi="Times New Roman"/>
                <w:sz w:val="24"/>
              </w:rPr>
              <w:t xml:space="preserve">___________________ Е.С. </w:t>
            </w:r>
            <w:proofErr w:type="spellStart"/>
            <w:r>
              <w:rPr>
                <w:rFonts w:ascii="Times New Roman" w:hAnsi="Times New Roman"/>
                <w:sz w:val="24"/>
              </w:rPr>
              <w:t>Тумачков</w:t>
            </w:r>
            <w:proofErr w:type="spellEnd"/>
          </w:p>
          <w:p w:rsidR="003B0E82" w:rsidRDefault="003B0E82" w:rsidP="009C606C">
            <w:pPr>
              <w:pStyle w:val="normal"/>
              <w:widowControl w:val="0"/>
              <w:rPr>
                <w:rFonts w:ascii="Times New Roman" w:hAnsi="Times New Roman"/>
                <w:sz w:val="24"/>
              </w:rPr>
            </w:pPr>
            <w:r>
              <w:rPr>
                <w:rFonts w:ascii="Times New Roman" w:hAnsi="Times New Roman"/>
                <w:sz w:val="24"/>
              </w:rPr>
              <w:t>«____»________________ 2026 г.</w:t>
            </w:r>
          </w:p>
          <w:p w:rsidR="003B0E82" w:rsidRDefault="003B0E82" w:rsidP="009C606C">
            <w:pPr>
              <w:pStyle w:val="normal"/>
              <w:widowControl w:val="0"/>
              <w:rPr>
                <w:rFonts w:ascii="Times New Roman" w:hAnsi="Times New Roman"/>
                <w:sz w:val="24"/>
              </w:rPr>
            </w:pPr>
            <w:r>
              <w:rPr>
                <w:rFonts w:ascii="Times New Roman" w:hAnsi="Times New Roman"/>
                <w:sz w:val="24"/>
              </w:rPr>
              <w:t>М.П.</w:t>
            </w:r>
          </w:p>
        </w:tc>
        <w:tc>
          <w:tcPr>
            <w:tcW w:w="4606" w:type="dxa"/>
            <w:tcBorders>
              <w:top w:val="nil"/>
              <w:left w:val="nil"/>
              <w:bottom w:val="nil"/>
              <w:right w:val="nil"/>
            </w:tcBorders>
          </w:tcPr>
          <w:p w:rsidR="003B0E82" w:rsidRDefault="003B0E82" w:rsidP="009C606C">
            <w:pPr>
              <w:pStyle w:val="normal"/>
              <w:widowControl w:val="0"/>
              <w:rPr>
                <w:rFonts w:ascii="Times New Roman" w:hAnsi="Times New Roman"/>
                <w:b/>
                <w:sz w:val="24"/>
              </w:rPr>
            </w:pPr>
            <w:r>
              <w:rPr>
                <w:rFonts w:ascii="Times New Roman" w:hAnsi="Times New Roman"/>
                <w:b/>
                <w:sz w:val="24"/>
              </w:rPr>
              <w:t>Арендатор:</w:t>
            </w:r>
          </w:p>
          <w:p w:rsidR="003B0E82" w:rsidRDefault="003B0E82" w:rsidP="009C606C">
            <w:pPr>
              <w:pStyle w:val="normal"/>
              <w:widowControl w:val="0"/>
              <w:rPr>
                <w:rFonts w:ascii="Times New Roman" w:hAnsi="Times New Roman"/>
                <w:sz w:val="24"/>
              </w:rPr>
            </w:pPr>
          </w:p>
          <w:p w:rsidR="003B0E82" w:rsidRDefault="003B0E82" w:rsidP="009C606C">
            <w:pPr>
              <w:pStyle w:val="normal"/>
              <w:widowControl w:val="0"/>
              <w:rPr>
                <w:rFonts w:ascii="Times New Roman" w:hAnsi="Times New Roman"/>
                <w:sz w:val="24"/>
              </w:rPr>
            </w:pPr>
          </w:p>
          <w:p w:rsidR="003B0E82" w:rsidRDefault="003B0E82" w:rsidP="009C606C">
            <w:pPr>
              <w:pStyle w:val="normal"/>
              <w:widowControl w:val="0"/>
              <w:rPr>
                <w:rFonts w:ascii="Times New Roman" w:hAnsi="Times New Roman"/>
                <w:sz w:val="24"/>
              </w:rPr>
            </w:pPr>
          </w:p>
          <w:p w:rsidR="003B0E82" w:rsidRDefault="003B0E82" w:rsidP="009C606C">
            <w:pPr>
              <w:pStyle w:val="normal"/>
              <w:widowControl w:val="0"/>
              <w:rPr>
                <w:rFonts w:ascii="Times New Roman" w:hAnsi="Times New Roman"/>
                <w:sz w:val="24"/>
              </w:rPr>
            </w:pPr>
          </w:p>
          <w:p w:rsidR="003B0E82" w:rsidRDefault="003B0E82" w:rsidP="009C606C">
            <w:pPr>
              <w:pStyle w:val="normal"/>
              <w:widowControl w:val="0"/>
              <w:rPr>
                <w:rFonts w:ascii="Times New Roman" w:hAnsi="Times New Roman"/>
                <w:sz w:val="24"/>
              </w:rPr>
            </w:pPr>
          </w:p>
          <w:p w:rsidR="003B0E82" w:rsidRDefault="003B0E82" w:rsidP="009C606C">
            <w:pPr>
              <w:pStyle w:val="normal"/>
              <w:widowControl w:val="0"/>
              <w:rPr>
                <w:rFonts w:ascii="Times New Roman" w:hAnsi="Times New Roman"/>
                <w:sz w:val="24"/>
              </w:rPr>
            </w:pPr>
            <w:r>
              <w:rPr>
                <w:rFonts w:ascii="Times New Roman" w:hAnsi="Times New Roman"/>
                <w:sz w:val="24"/>
              </w:rPr>
              <w:t xml:space="preserve">______________________ </w:t>
            </w:r>
          </w:p>
          <w:p w:rsidR="003B0E82" w:rsidRDefault="003B0E82" w:rsidP="009C606C">
            <w:pPr>
              <w:pStyle w:val="normal"/>
              <w:widowControl w:val="0"/>
              <w:rPr>
                <w:rFonts w:ascii="Times New Roman" w:hAnsi="Times New Roman"/>
                <w:b/>
                <w:sz w:val="24"/>
              </w:rPr>
            </w:pPr>
            <w:r>
              <w:rPr>
                <w:rFonts w:ascii="Times New Roman" w:hAnsi="Times New Roman"/>
                <w:sz w:val="24"/>
              </w:rPr>
              <w:t>«____»________________ 2026 г.</w:t>
            </w:r>
          </w:p>
        </w:tc>
      </w:tr>
    </w:tbl>
    <w:p w:rsidR="003B0E82" w:rsidRDefault="003B0E82" w:rsidP="003B0E82"/>
    <w:p w:rsidR="00F35D9D" w:rsidRPr="003B0E82" w:rsidRDefault="00DC2870" w:rsidP="003B0E82"/>
    <w:sectPr w:rsidR="00F35D9D" w:rsidRPr="003B0E82" w:rsidSect="00CE7AC3">
      <w:headerReference w:type="default" r:id="rId10"/>
      <w:pgSz w:w="11906" w:h="16838"/>
      <w:pgMar w:top="1134" w:right="680" w:bottom="1134" w:left="1985" w:header="720" w:footer="720" w:gutter="0"/>
      <w:cols w:space="720"/>
      <w:titlePg/>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0F2E" w:rsidRDefault="00D80F2E" w:rsidP="00D80F2E">
      <w:pPr>
        <w:spacing w:line="240" w:lineRule="auto"/>
      </w:pPr>
      <w:r>
        <w:separator/>
      </w:r>
    </w:p>
  </w:endnote>
  <w:endnote w:type="continuationSeparator" w:id="0">
    <w:p w:rsidR="00D80F2E" w:rsidRDefault="00D80F2E" w:rsidP="00D80F2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0F2E" w:rsidRDefault="00D80F2E" w:rsidP="00D80F2E">
      <w:pPr>
        <w:spacing w:line="240" w:lineRule="auto"/>
      </w:pPr>
      <w:r>
        <w:separator/>
      </w:r>
    </w:p>
  </w:footnote>
  <w:footnote w:type="continuationSeparator" w:id="0">
    <w:p w:rsidR="00D80F2E" w:rsidRDefault="00D80F2E" w:rsidP="00D80F2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88E" w:rsidRDefault="00D80F2E" w:rsidP="00A413C0">
    <w:pPr>
      <w:pStyle w:val="a5"/>
      <w:jc w:val="center"/>
    </w:pPr>
    <w:r>
      <w:fldChar w:fldCharType="begin"/>
    </w:r>
    <w:r w:rsidR="008B5EB9">
      <w:instrText xml:space="preserve"> PAGE </w:instrText>
    </w:r>
    <w:r>
      <w:fldChar w:fldCharType="separate"/>
    </w:r>
    <w:r w:rsidR="00DC2870">
      <w:rPr>
        <w:noProof/>
      </w:rPr>
      <w:t>21</w:t>
    </w:r>
    <w: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B5EB9"/>
    <w:rsid w:val="000622B1"/>
    <w:rsid w:val="00141F8E"/>
    <w:rsid w:val="003B0E82"/>
    <w:rsid w:val="004A1F81"/>
    <w:rsid w:val="008B5EB9"/>
    <w:rsid w:val="00D80F2E"/>
    <w:rsid w:val="00DC28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EB9"/>
    <w:pPr>
      <w:suppressAutoHyphens/>
      <w:spacing w:after="0" w:line="100" w:lineRule="atLeast"/>
    </w:pPr>
    <w:rPr>
      <w:rFonts w:ascii="Times New Roman" w:eastAsia="Times New Roman" w:hAnsi="Times New Roman" w:cs="Times New Roman"/>
      <w:kern w:val="1"/>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8B5EB9"/>
    <w:pPr>
      <w:ind w:left="180"/>
      <w:jc w:val="both"/>
    </w:pPr>
    <w:rPr>
      <w:sz w:val="28"/>
    </w:rPr>
  </w:style>
  <w:style w:type="character" w:customStyle="1" w:styleId="a4">
    <w:name w:val="Основной текст с отступом Знак"/>
    <w:basedOn w:val="a0"/>
    <w:link w:val="a3"/>
    <w:rsid w:val="008B5EB9"/>
    <w:rPr>
      <w:rFonts w:ascii="Times New Roman" w:eastAsia="Times New Roman" w:hAnsi="Times New Roman" w:cs="Times New Roman"/>
      <w:kern w:val="1"/>
      <w:sz w:val="28"/>
      <w:szCs w:val="24"/>
      <w:lang w:eastAsia="zh-CN" w:bidi="hi-IN"/>
    </w:rPr>
  </w:style>
  <w:style w:type="paragraph" w:styleId="a5">
    <w:name w:val="header"/>
    <w:basedOn w:val="a"/>
    <w:link w:val="a6"/>
    <w:rsid w:val="008B5EB9"/>
    <w:pPr>
      <w:tabs>
        <w:tab w:val="center" w:pos="4677"/>
        <w:tab w:val="right" w:pos="9355"/>
      </w:tabs>
    </w:pPr>
    <w:rPr>
      <w:rFonts w:cs="Mangal"/>
      <w:szCs w:val="21"/>
    </w:rPr>
  </w:style>
  <w:style w:type="character" w:customStyle="1" w:styleId="a6">
    <w:name w:val="Верхний колонтитул Знак"/>
    <w:basedOn w:val="a0"/>
    <w:link w:val="a5"/>
    <w:rsid w:val="008B5EB9"/>
    <w:rPr>
      <w:rFonts w:ascii="Times New Roman" w:eastAsia="Times New Roman" w:hAnsi="Times New Roman" w:cs="Mangal"/>
      <w:kern w:val="1"/>
      <w:sz w:val="24"/>
      <w:szCs w:val="21"/>
      <w:lang w:eastAsia="zh-CN" w:bidi="hi-IN"/>
    </w:rPr>
  </w:style>
  <w:style w:type="character" w:styleId="a7">
    <w:name w:val="Hyperlink"/>
    <w:basedOn w:val="a0"/>
    <w:link w:val="1"/>
    <w:unhideWhenUsed/>
    <w:rsid w:val="008B5EB9"/>
    <w:rPr>
      <w:color w:val="0000FF" w:themeColor="hyperlink"/>
      <w:u w:val="single"/>
    </w:rPr>
  </w:style>
  <w:style w:type="paragraph" w:styleId="2">
    <w:name w:val="Body Text Indent 2"/>
    <w:basedOn w:val="a"/>
    <w:link w:val="20"/>
    <w:uiPriority w:val="99"/>
    <w:unhideWhenUsed/>
    <w:rsid w:val="008B5EB9"/>
    <w:pPr>
      <w:spacing w:after="120" w:line="480" w:lineRule="auto"/>
      <w:ind w:left="283"/>
    </w:pPr>
    <w:rPr>
      <w:rFonts w:cs="Mangal"/>
      <w:szCs w:val="21"/>
    </w:rPr>
  </w:style>
  <w:style w:type="character" w:customStyle="1" w:styleId="20">
    <w:name w:val="Основной текст с отступом 2 Знак"/>
    <w:basedOn w:val="a0"/>
    <w:link w:val="2"/>
    <w:uiPriority w:val="99"/>
    <w:rsid w:val="008B5EB9"/>
    <w:rPr>
      <w:rFonts w:ascii="Times New Roman" w:eastAsia="Times New Roman" w:hAnsi="Times New Roman" w:cs="Mangal"/>
      <w:kern w:val="1"/>
      <w:sz w:val="24"/>
      <w:szCs w:val="21"/>
      <w:lang w:eastAsia="zh-CN" w:bidi="hi-IN"/>
    </w:rPr>
  </w:style>
  <w:style w:type="character" w:customStyle="1" w:styleId="a8">
    <w:name w:val="Основной текст_"/>
    <w:basedOn w:val="a0"/>
    <w:link w:val="10"/>
    <w:rsid w:val="008B5EB9"/>
    <w:rPr>
      <w:sz w:val="23"/>
      <w:szCs w:val="23"/>
      <w:shd w:val="clear" w:color="auto" w:fill="FFFFFF"/>
    </w:rPr>
  </w:style>
  <w:style w:type="paragraph" w:customStyle="1" w:styleId="10">
    <w:name w:val="Основной текст1"/>
    <w:basedOn w:val="a"/>
    <w:link w:val="a8"/>
    <w:rsid w:val="008B5EB9"/>
    <w:pPr>
      <w:widowControl w:val="0"/>
      <w:shd w:val="clear" w:color="auto" w:fill="FFFFFF"/>
      <w:suppressAutoHyphens w:val="0"/>
      <w:spacing w:line="298" w:lineRule="exact"/>
    </w:pPr>
    <w:rPr>
      <w:rFonts w:asciiTheme="minorHAnsi" w:eastAsiaTheme="minorHAnsi" w:hAnsiTheme="minorHAnsi" w:cstheme="minorBidi"/>
      <w:kern w:val="0"/>
      <w:sz w:val="23"/>
      <w:szCs w:val="23"/>
      <w:lang w:eastAsia="en-US" w:bidi="ar-SA"/>
    </w:rPr>
  </w:style>
  <w:style w:type="paragraph" w:customStyle="1" w:styleId="normal">
    <w:name w:val="normal"/>
    <w:rsid w:val="008B5EB9"/>
    <w:rPr>
      <w:rFonts w:ascii="Calibri" w:eastAsia="Calibri" w:hAnsi="Calibri" w:cs="Calibri"/>
      <w:lang w:eastAsia="ru-RU"/>
    </w:rPr>
  </w:style>
  <w:style w:type="paragraph" w:styleId="a9">
    <w:name w:val="Normal (Web)"/>
    <w:basedOn w:val="a"/>
    <w:link w:val="aa"/>
    <w:unhideWhenUsed/>
    <w:rsid w:val="008B5EB9"/>
    <w:pPr>
      <w:suppressAutoHyphens w:val="0"/>
      <w:spacing w:before="100" w:beforeAutospacing="1" w:after="100" w:afterAutospacing="1" w:line="240" w:lineRule="auto"/>
    </w:pPr>
    <w:rPr>
      <w:kern w:val="0"/>
      <w:lang w:eastAsia="ru-RU" w:bidi="ar-SA"/>
    </w:rPr>
  </w:style>
  <w:style w:type="paragraph" w:styleId="ab">
    <w:name w:val="Balloon Text"/>
    <w:basedOn w:val="a"/>
    <w:link w:val="ac"/>
    <w:uiPriority w:val="99"/>
    <w:semiHidden/>
    <w:unhideWhenUsed/>
    <w:rsid w:val="008B5EB9"/>
    <w:pPr>
      <w:spacing w:line="240" w:lineRule="auto"/>
    </w:pPr>
    <w:rPr>
      <w:rFonts w:ascii="Tahoma" w:hAnsi="Tahoma" w:cs="Mangal"/>
      <w:sz w:val="16"/>
      <w:szCs w:val="14"/>
    </w:rPr>
  </w:style>
  <w:style w:type="character" w:customStyle="1" w:styleId="ac">
    <w:name w:val="Текст выноски Знак"/>
    <w:basedOn w:val="a0"/>
    <w:link w:val="ab"/>
    <w:uiPriority w:val="99"/>
    <w:semiHidden/>
    <w:rsid w:val="008B5EB9"/>
    <w:rPr>
      <w:rFonts w:ascii="Tahoma" w:eastAsia="Times New Roman" w:hAnsi="Tahoma" w:cs="Mangal"/>
      <w:kern w:val="1"/>
      <w:sz w:val="16"/>
      <w:szCs w:val="14"/>
      <w:lang w:eastAsia="zh-CN" w:bidi="hi-IN"/>
    </w:rPr>
  </w:style>
  <w:style w:type="paragraph" w:styleId="ad">
    <w:name w:val="Body Text"/>
    <w:basedOn w:val="a"/>
    <w:link w:val="ae"/>
    <w:uiPriority w:val="99"/>
    <w:semiHidden/>
    <w:unhideWhenUsed/>
    <w:rsid w:val="003B0E82"/>
    <w:pPr>
      <w:spacing w:after="120"/>
    </w:pPr>
    <w:rPr>
      <w:rFonts w:cs="Mangal"/>
      <w:szCs w:val="21"/>
    </w:rPr>
  </w:style>
  <w:style w:type="character" w:customStyle="1" w:styleId="ae">
    <w:name w:val="Основной текст Знак"/>
    <w:basedOn w:val="a0"/>
    <w:link w:val="ad"/>
    <w:uiPriority w:val="99"/>
    <w:semiHidden/>
    <w:rsid w:val="003B0E82"/>
    <w:rPr>
      <w:rFonts w:ascii="Times New Roman" w:eastAsia="Times New Roman" w:hAnsi="Times New Roman" w:cs="Mangal"/>
      <w:kern w:val="1"/>
      <w:sz w:val="24"/>
      <w:szCs w:val="21"/>
      <w:lang w:eastAsia="zh-CN" w:bidi="hi-IN"/>
    </w:rPr>
  </w:style>
  <w:style w:type="paragraph" w:customStyle="1" w:styleId="11">
    <w:name w:val="Название объекта1"/>
    <w:basedOn w:val="a"/>
    <w:rsid w:val="003B0E82"/>
    <w:pPr>
      <w:suppressAutoHyphens w:val="0"/>
    </w:pPr>
    <w:rPr>
      <w:color w:val="000000"/>
      <w:kern w:val="0"/>
      <w:sz w:val="28"/>
      <w:szCs w:val="20"/>
      <w:lang w:eastAsia="ru-RU" w:bidi="ar-SA"/>
    </w:rPr>
  </w:style>
  <w:style w:type="character" w:customStyle="1" w:styleId="aa">
    <w:name w:val="Обычный (веб) Знак"/>
    <w:basedOn w:val="a0"/>
    <w:link w:val="a9"/>
    <w:rsid w:val="003B0E82"/>
    <w:rPr>
      <w:rFonts w:ascii="Times New Roman" w:eastAsia="Times New Roman" w:hAnsi="Times New Roman" w:cs="Times New Roman"/>
      <w:sz w:val="24"/>
      <w:szCs w:val="24"/>
      <w:lang w:eastAsia="ru-RU"/>
    </w:rPr>
  </w:style>
  <w:style w:type="paragraph" w:customStyle="1" w:styleId="1">
    <w:name w:val="Гиперссылка1"/>
    <w:basedOn w:val="a"/>
    <w:link w:val="a7"/>
    <w:rsid w:val="003B0E82"/>
    <w:pPr>
      <w:suppressAutoHyphens w:val="0"/>
      <w:spacing w:line="240" w:lineRule="auto"/>
    </w:pPr>
    <w:rPr>
      <w:rFonts w:asciiTheme="minorHAnsi" w:eastAsiaTheme="minorHAnsi" w:hAnsiTheme="minorHAnsi" w:cstheme="minorBidi"/>
      <w:color w:val="0000FF" w:themeColor="hyperlink"/>
      <w:kern w:val="0"/>
      <w:sz w:val="22"/>
      <w:szCs w:val="22"/>
      <w:u w:val="single"/>
      <w:lang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spd.gov.ru" TargetMode="External"/><Relationship Id="rId3" Type="http://schemas.openxmlformats.org/officeDocument/2006/relationships/webSettings" Target="webSettings.xml"/><Relationship Id="rId7" Type="http://schemas.openxmlformats.org/officeDocument/2006/relationships/hyperlink" Target="mailto:nekrasovka.adm@yandex.r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ts-tender.ru/"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7352</Words>
  <Characters>41912</Characters>
  <Application>Microsoft Office Word</Application>
  <DocSecurity>0</DocSecurity>
  <Lines>349</Lines>
  <Paragraphs>98</Paragraphs>
  <ScaleCrop>false</ScaleCrop>
  <Company>diakov.net</Company>
  <LinksUpToDate>false</LinksUpToDate>
  <CharactersWithSpaces>49166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Николаевна</dc:creator>
  <cp:keywords/>
  <dc:description/>
  <cp:lastModifiedBy>Марина Николаевна</cp:lastModifiedBy>
  <cp:revision>4</cp:revision>
  <dcterms:created xsi:type="dcterms:W3CDTF">2025-09-10T02:35:00Z</dcterms:created>
  <dcterms:modified xsi:type="dcterms:W3CDTF">2026-02-09T07:28:00Z</dcterms:modified>
</cp:coreProperties>
</file>